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6"/>
        <w:tblW w:w="9965" w:type="dxa"/>
        <w:tblLook w:val="01E0" w:firstRow="1" w:lastRow="1" w:firstColumn="1" w:lastColumn="1" w:noHBand="0" w:noVBand="0"/>
      </w:tblPr>
      <w:tblGrid>
        <w:gridCol w:w="9965"/>
      </w:tblGrid>
      <w:tr w:rsidR="004974ED" w:rsidRPr="002E4E7F" w14:paraId="5A104E72" w14:textId="77777777" w:rsidTr="00892608">
        <w:trPr>
          <w:trHeight w:val="339"/>
        </w:trPr>
        <w:tc>
          <w:tcPr>
            <w:tcW w:w="9965" w:type="dxa"/>
          </w:tcPr>
          <w:p w14:paraId="58A5573B" w14:textId="77777777" w:rsidR="004974ED" w:rsidRPr="002E4E7F" w:rsidRDefault="004974ED" w:rsidP="0052316B">
            <w:pPr>
              <w:spacing w:after="0" w:line="240" w:lineRule="auto"/>
              <w:ind w:right="-7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lang w:eastAsia="ru-RU"/>
              </w:rPr>
              <w:t>УТВЕРЖДЕНО</w:t>
            </w:r>
          </w:p>
        </w:tc>
      </w:tr>
      <w:tr w:rsidR="004974ED" w:rsidRPr="002E4E7F" w14:paraId="324B238C" w14:textId="77777777" w:rsidTr="00892608">
        <w:trPr>
          <w:trHeight w:val="339"/>
        </w:trPr>
        <w:tc>
          <w:tcPr>
            <w:tcW w:w="9965" w:type="dxa"/>
          </w:tcPr>
          <w:p w14:paraId="3E9E475A" w14:textId="77777777" w:rsidR="004974ED" w:rsidRPr="002E4E7F" w:rsidRDefault="004974ED" w:rsidP="0052316B">
            <w:pPr>
              <w:spacing w:after="0" w:line="240" w:lineRule="auto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lang w:eastAsia="ru-RU"/>
              </w:rPr>
              <w:t>Приказом НКО «ФСКР г. Севастополь»</w:t>
            </w:r>
          </w:p>
          <w:p w14:paraId="59241CAA" w14:textId="08628490" w:rsidR="004974ED" w:rsidRPr="002E4E7F" w:rsidRDefault="00C82FCA" w:rsidP="0052316B">
            <w:pPr>
              <w:spacing w:after="0" w:line="240" w:lineRule="auto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96595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="00B576F9" w:rsidRPr="002E4E7F">
              <w:rPr>
                <w:rFonts w:ascii="Times New Roman" w:eastAsia="Times New Roman" w:hAnsi="Times New Roman" w:cs="Times New Roman"/>
                <w:lang w:eastAsia="ru-RU"/>
              </w:rPr>
              <w:t xml:space="preserve"> от «26» декабря</w:t>
            </w:r>
            <w:r w:rsidR="00635EF8" w:rsidRPr="002E4E7F">
              <w:rPr>
                <w:rFonts w:ascii="Times New Roman" w:eastAsia="Times New Roman" w:hAnsi="Times New Roman" w:cs="Times New Roman"/>
                <w:lang w:eastAsia="ru-RU"/>
              </w:rPr>
              <w:t xml:space="preserve"> 2017</w:t>
            </w:r>
            <w:r w:rsidR="004974ED" w:rsidRPr="002E4E7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596C7ED9" w14:textId="77777777" w:rsidR="004974ED" w:rsidRPr="002E4E7F" w:rsidRDefault="004974ED" w:rsidP="0052316B">
            <w:pPr>
              <w:spacing w:after="0" w:line="240" w:lineRule="auto"/>
              <w:ind w:left="425" w:right="-74" w:hanging="425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2E4E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указывается решение регионального </w:t>
            </w:r>
            <w:proofErr w:type="gramStart"/>
            <w:r w:rsidRPr="002E4E7F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оператора)  </w:t>
            </w:r>
            <w:proofErr w:type="gramEnd"/>
          </w:p>
        </w:tc>
      </w:tr>
      <w:tr w:rsidR="004974ED" w:rsidRPr="002E4E7F" w14:paraId="76C54CA4" w14:textId="77777777" w:rsidTr="0052316B">
        <w:trPr>
          <w:trHeight w:val="922"/>
        </w:trPr>
        <w:tc>
          <w:tcPr>
            <w:tcW w:w="9965" w:type="dxa"/>
          </w:tcPr>
          <w:p w14:paraId="6DC7C2FC" w14:textId="449942ED" w:rsidR="004328A0" w:rsidRPr="002E4E7F" w:rsidRDefault="00ED62B8" w:rsidP="0052316B">
            <w:pPr>
              <w:spacing w:after="0" w:line="240" w:lineRule="auto"/>
              <w:ind w:left="425" w:hanging="42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  <w:p w14:paraId="23904252" w14:textId="77777777" w:rsidR="004328A0" w:rsidRPr="002E4E7F" w:rsidRDefault="004328A0" w:rsidP="0052316B">
            <w:pPr>
              <w:spacing w:after="0" w:line="240" w:lineRule="auto"/>
              <w:ind w:left="425" w:hanging="42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lang w:eastAsia="ru-RU"/>
              </w:rPr>
              <w:t>НКО «ФСКР г. Севастополь»</w:t>
            </w:r>
          </w:p>
          <w:p w14:paraId="1381D496" w14:textId="704D1888" w:rsidR="004974ED" w:rsidRPr="002E4E7F" w:rsidRDefault="004328A0" w:rsidP="0052316B">
            <w:pPr>
              <w:spacing w:after="0" w:line="240" w:lineRule="auto"/>
              <w:ind w:left="425" w:hanging="42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lang w:eastAsia="ru-RU"/>
              </w:rPr>
              <w:t>_________________В.В. Рыбалкин</w:t>
            </w:r>
          </w:p>
        </w:tc>
      </w:tr>
    </w:tbl>
    <w:p w14:paraId="1807690F" w14:textId="77777777" w:rsidR="00905414" w:rsidRPr="002E4E7F" w:rsidRDefault="00905414" w:rsidP="00905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5622F0" w14:textId="14BF1461" w:rsidR="00B712A0" w:rsidRPr="002E4E7F" w:rsidRDefault="00C9678C" w:rsidP="00A9072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>ДОКУМЕНТАЦИЯ</w:t>
      </w:r>
      <w:r w:rsidR="002A69C4" w:rsidRPr="002E4E7F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F511A5" w:rsidRPr="002E4E7F">
        <w:rPr>
          <w:rFonts w:ascii="Times New Roman" w:hAnsi="Times New Roman" w:cs="Times New Roman"/>
          <w:b/>
          <w:sz w:val="28"/>
          <w:szCs w:val="28"/>
        </w:rPr>
        <w:t>Б</w:t>
      </w:r>
      <w:r w:rsidR="002A69C4" w:rsidRPr="002E4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11A5" w:rsidRPr="002E4E7F">
        <w:rPr>
          <w:rFonts w:ascii="Times New Roman" w:hAnsi="Times New Roman" w:cs="Times New Roman"/>
          <w:b/>
          <w:sz w:val="28"/>
          <w:szCs w:val="28"/>
        </w:rPr>
        <w:t>ЭЛЕКТРОННОМ АУКЦИОНЕ</w:t>
      </w:r>
    </w:p>
    <w:p w14:paraId="7EAF12DA" w14:textId="77777777" w:rsidR="0096595B" w:rsidRDefault="00C9678C" w:rsidP="003D4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4E7F">
        <w:rPr>
          <w:rFonts w:ascii="Times New Roman" w:hAnsi="Times New Roman"/>
          <w:b/>
          <w:sz w:val="24"/>
          <w:szCs w:val="24"/>
        </w:rPr>
        <w:t>на право заключения договора</w:t>
      </w:r>
      <w:r w:rsidR="00973598" w:rsidRPr="002E4E7F">
        <w:rPr>
          <w:rFonts w:ascii="Times New Roman" w:hAnsi="Times New Roman"/>
          <w:b/>
          <w:sz w:val="24"/>
          <w:szCs w:val="24"/>
        </w:rPr>
        <w:t xml:space="preserve"> на</w:t>
      </w:r>
      <w:r w:rsidRPr="002E4E7F">
        <w:rPr>
          <w:rFonts w:ascii="Times New Roman" w:hAnsi="Times New Roman"/>
          <w:b/>
          <w:sz w:val="24"/>
          <w:szCs w:val="24"/>
        </w:rPr>
        <w:t xml:space="preserve"> </w:t>
      </w:r>
      <w:r w:rsidR="009438E2" w:rsidRPr="002E4E7F">
        <w:rPr>
          <w:rFonts w:ascii="Times New Roman" w:hAnsi="Times New Roman"/>
          <w:sz w:val="24"/>
        </w:rPr>
        <w:t>оказание услуг и (или) выполнение работ по оценке технического состояния многоквартирных домов, разработке проектной документации на проведение капитального ремонта общего имущества многоквартирных домов, капитальному ремонту общего имущества многоквартирных домов, расположенных на территории города Севастополя.</w:t>
      </w:r>
      <w:r w:rsidR="003D46E7" w:rsidRPr="002E4E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7976A" w14:textId="1D733E9E" w:rsidR="00C9678C" w:rsidRPr="002E4E7F" w:rsidRDefault="008E59A3" w:rsidP="003D46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4E7F">
        <w:rPr>
          <w:rFonts w:ascii="Times New Roman" w:hAnsi="Times New Roman" w:cs="Times New Roman"/>
          <w:sz w:val="24"/>
          <w:szCs w:val="24"/>
        </w:rPr>
        <w:t xml:space="preserve">(Количество Лотов – </w:t>
      </w:r>
      <w:r w:rsidR="007F3B49" w:rsidRPr="002E4E7F">
        <w:rPr>
          <w:rFonts w:ascii="Times New Roman" w:hAnsi="Times New Roman" w:cs="Times New Roman"/>
          <w:sz w:val="24"/>
          <w:szCs w:val="24"/>
        </w:rPr>
        <w:t>1</w:t>
      </w:r>
      <w:r w:rsidR="008103FD" w:rsidRPr="002E4E7F">
        <w:rPr>
          <w:rFonts w:ascii="Times New Roman" w:hAnsi="Times New Roman" w:cs="Times New Roman"/>
          <w:sz w:val="24"/>
          <w:szCs w:val="24"/>
        </w:rPr>
        <w:t xml:space="preserve"> (Лот №</w:t>
      </w:r>
      <w:r w:rsidR="0096595B">
        <w:rPr>
          <w:rFonts w:ascii="Times New Roman" w:hAnsi="Times New Roman" w:cs="Times New Roman"/>
          <w:sz w:val="24"/>
          <w:szCs w:val="24"/>
        </w:rPr>
        <w:t xml:space="preserve"> 81</w:t>
      </w:r>
      <w:r w:rsidR="00C9678C" w:rsidRPr="002E4E7F">
        <w:rPr>
          <w:rFonts w:ascii="Times New Roman" w:hAnsi="Times New Roman" w:cs="Times New Roman"/>
          <w:sz w:val="24"/>
          <w:szCs w:val="24"/>
        </w:rPr>
        <w:t>) о</w:t>
      </w:r>
      <w:r w:rsidR="0096595B">
        <w:rPr>
          <w:rFonts w:ascii="Times New Roman" w:hAnsi="Times New Roman" w:cs="Times New Roman"/>
          <w:sz w:val="24"/>
          <w:szCs w:val="24"/>
        </w:rPr>
        <w:t>бщее количество МКД в лотах - 7</w:t>
      </w:r>
      <w:r w:rsidR="00C9678C" w:rsidRPr="002E4E7F">
        <w:rPr>
          <w:rFonts w:ascii="Times New Roman" w:hAnsi="Times New Roman" w:cs="Times New Roman"/>
          <w:sz w:val="24"/>
          <w:szCs w:val="24"/>
        </w:rPr>
        <w:t>)</w:t>
      </w:r>
    </w:p>
    <w:p w14:paraId="5605DCAB" w14:textId="77777777" w:rsidR="006224F0" w:rsidRPr="002E4E7F" w:rsidRDefault="006224F0" w:rsidP="00C9678C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6EB89C92" w14:textId="00CD10B0" w:rsidR="006224F0" w:rsidRPr="002E4E7F" w:rsidRDefault="006224F0" w:rsidP="006224F0">
      <w:pPr>
        <w:pStyle w:val="a3"/>
        <w:widowControl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>Раздел I. Термины и определения</w:t>
      </w:r>
    </w:p>
    <w:p w14:paraId="39EF76D2" w14:textId="77777777" w:rsidR="006224F0" w:rsidRPr="002E4E7F" w:rsidRDefault="006224F0" w:rsidP="006224F0">
      <w:pPr>
        <w:pStyle w:val="a3"/>
        <w:widowControl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62E631" w14:textId="1A6D5091" w:rsidR="0053345C" w:rsidRPr="002E4E7F" w:rsidRDefault="006224F0" w:rsidP="00EB296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2FF8" w:rsidRPr="002E4E7F">
        <w:rPr>
          <w:rFonts w:ascii="Times New Roman" w:hAnsi="Times New Roman" w:cs="Times New Roman"/>
          <w:b/>
          <w:sz w:val="28"/>
          <w:szCs w:val="28"/>
        </w:rPr>
        <w:t>«</w:t>
      </w:r>
      <w:r w:rsidR="0053345C" w:rsidRPr="002E4E7F">
        <w:rPr>
          <w:rFonts w:ascii="Times New Roman" w:hAnsi="Times New Roman" w:cs="Times New Roman"/>
          <w:b/>
          <w:sz w:val="28"/>
          <w:szCs w:val="28"/>
        </w:rPr>
        <w:t>заинтересованное лицо</w:t>
      </w:r>
      <w:r w:rsidR="00852FF8" w:rsidRPr="002E4E7F">
        <w:rPr>
          <w:rFonts w:ascii="Times New Roman" w:hAnsi="Times New Roman" w:cs="Times New Roman"/>
          <w:b/>
          <w:sz w:val="28"/>
          <w:szCs w:val="28"/>
        </w:rPr>
        <w:t>»</w:t>
      </w:r>
      <w:r w:rsidR="0053345C" w:rsidRPr="002E4E7F">
        <w:rPr>
          <w:rFonts w:ascii="Times New Roman" w:hAnsi="Times New Roman" w:cs="Times New Roman"/>
          <w:sz w:val="28"/>
          <w:szCs w:val="28"/>
        </w:rPr>
        <w:t xml:space="preserve"> 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электронном аукционе, либо юридическое лицо, подавшее заявку на участие в электронном аукционе;</w:t>
      </w:r>
    </w:p>
    <w:p w14:paraId="157D71AA" w14:textId="1FC7911C" w:rsidR="0053345C" w:rsidRPr="002E4E7F" w:rsidRDefault="00852FF8" w:rsidP="00EB296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>«официальный сайт»</w:t>
      </w:r>
      <w:r w:rsidR="0053345C" w:rsidRPr="002E4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9BF" w:rsidRPr="002E4E7F">
        <w:rPr>
          <w:rFonts w:ascii="Times New Roman" w:hAnsi="Times New Roman" w:cs="Times New Roman"/>
          <w:sz w:val="28"/>
          <w:szCs w:val="28"/>
        </w:rPr>
        <w:t>–</w:t>
      </w:r>
      <w:r w:rsidR="0053345C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="00E429BF" w:rsidRPr="002E4E7F">
        <w:rPr>
          <w:rFonts w:ascii="Times New Roman" w:hAnsi="Times New Roman" w:cs="Times New Roman"/>
          <w:sz w:val="28"/>
          <w:szCs w:val="28"/>
        </w:rPr>
        <w:t xml:space="preserve">сайт в информационно-телекоммуникационной сети «Интернет» </w:t>
      </w:r>
      <w:r w:rsidR="00031E46" w:rsidRPr="002E4E7F">
        <w:rPr>
          <w:rFonts w:ascii="Times New Roman" w:hAnsi="Times New Roman" w:cs="Times New Roman"/>
          <w:sz w:val="28"/>
          <w:szCs w:val="28"/>
        </w:rPr>
        <w:t>Правительства Севастополя</w:t>
      </w:r>
      <w:r w:rsidR="00C327F2" w:rsidRPr="002E4E7F">
        <w:rPr>
          <w:rFonts w:ascii="Times New Roman" w:hAnsi="Times New Roman" w:cs="Times New Roman"/>
          <w:sz w:val="28"/>
          <w:szCs w:val="28"/>
        </w:rPr>
        <w:t xml:space="preserve"> http://sevastopol.gov.ru</w:t>
      </w:r>
      <w:r w:rsidR="00E429BF" w:rsidRPr="002E4E7F">
        <w:rPr>
          <w:rFonts w:ascii="Times New Roman" w:hAnsi="Times New Roman" w:cs="Times New Roman"/>
          <w:sz w:val="28"/>
          <w:szCs w:val="28"/>
        </w:rPr>
        <w:t>, на</w:t>
      </w:r>
      <w:r w:rsidR="00C327F2" w:rsidRPr="002E4E7F">
        <w:rPr>
          <w:rFonts w:ascii="Times New Roman" w:hAnsi="Times New Roman" w:cs="Times New Roman"/>
          <w:sz w:val="28"/>
          <w:szCs w:val="28"/>
        </w:rPr>
        <w:t xml:space="preserve"> котором осуществляется</w:t>
      </w:r>
      <w:r w:rsidR="00E429BF" w:rsidRPr="002E4E7F">
        <w:rPr>
          <w:rFonts w:ascii="Times New Roman" w:hAnsi="Times New Roman" w:cs="Times New Roman"/>
          <w:sz w:val="28"/>
          <w:szCs w:val="28"/>
        </w:rPr>
        <w:t xml:space="preserve"> ведение реестра квалифицированных подрядных организаций</w:t>
      </w:r>
      <w:r w:rsidR="00C327F2" w:rsidRPr="002E4E7F">
        <w:rPr>
          <w:rFonts w:ascii="Times New Roman" w:hAnsi="Times New Roman" w:cs="Times New Roman"/>
          <w:sz w:val="28"/>
          <w:szCs w:val="28"/>
        </w:rPr>
        <w:t>;</w:t>
      </w:r>
    </w:p>
    <w:p w14:paraId="6E281A7C" w14:textId="3375393A" w:rsidR="0053345C" w:rsidRPr="002E4E7F" w:rsidRDefault="00852FF8" w:rsidP="00EB296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>«</w:t>
      </w:r>
      <w:r w:rsidR="0053345C" w:rsidRPr="002E4E7F">
        <w:rPr>
          <w:rFonts w:ascii="Times New Roman" w:hAnsi="Times New Roman" w:cs="Times New Roman"/>
          <w:b/>
          <w:sz w:val="28"/>
          <w:szCs w:val="28"/>
        </w:rPr>
        <w:t>реестр квалифицированных подрядных организаций</w:t>
      </w:r>
      <w:r w:rsidRPr="002E4E7F">
        <w:rPr>
          <w:rFonts w:ascii="Times New Roman" w:hAnsi="Times New Roman" w:cs="Times New Roman"/>
          <w:b/>
          <w:sz w:val="28"/>
          <w:szCs w:val="28"/>
        </w:rPr>
        <w:t>»</w:t>
      </w:r>
      <w:r w:rsidR="0053345C" w:rsidRPr="002E4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45C" w:rsidRPr="002E4E7F">
        <w:rPr>
          <w:rFonts w:ascii="Times New Roman" w:hAnsi="Times New Roman" w:cs="Times New Roman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</w:t>
      </w:r>
      <w:r w:rsidR="00DF5F20" w:rsidRPr="002E4E7F">
        <w:rPr>
          <w:rFonts w:ascii="Times New Roman" w:hAnsi="Times New Roman" w:cs="Times New Roman"/>
          <w:sz w:val="28"/>
          <w:szCs w:val="28"/>
        </w:rPr>
        <w:t xml:space="preserve"> участие в электронном аукционе на территории </w:t>
      </w:r>
      <w:r w:rsidR="00C66FF4" w:rsidRPr="002E4E7F">
        <w:rPr>
          <w:rFonts w:ascii="Times New Roman" w:hAnsi="Times New Roman" w:cs="Times New Roman"/>
          <w:sz w:val="28"/>
          <w:szCs w:val="28"/>
        </w:rPr>
        <w:t xml:space="preserve">города Севастополя </w:t>
      </w:r>
      <w:r w:rsidR="0053345C" w:rsidRPr="002E4E7F">
        <w:rPr>
          <w:rFonts w:ascii="Times New Roman" w:hAnsi="Times New Roman" w:cs="Times New Roman"/>
          <w:sz w:val="28"/>
          <w:szCs w:val="28"/>
        </w:rPr>
        <w:t>по установленному предмету электронного аукциона;</w:t>
      </w:r>
    </w:p>
    <w:p w14:paraId="138CE815" w14:textId="107F985A" w:rsidR="0053345C" w:rsidRPr="002E4E7F" w:rsidRDefault="00852FF8" w:rsidP="00EB296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>«специализированная организация»</w:t>
      </w:r>
      <w:r w:rsidR="0053345C" w:rsidRPr="002E4E7F">
        <w:rPr>
          <w:rFonts w:ascii="Times New Roman" w:hAnsi="Times New Roman" w:cs="Times New Roman"/>
          <w:sz w:val="28"/>
          <w:szCs w:val="28"/>
        </w:rPr>
        <w:t xml:space="preserve"> - юридическое лицо, привлекаемое </w:t>
      </w:r>
      <w:r w:rsidRPr="002E4E7F">
        <w:rPr>
          <w:rFonts w:ascii="Times New Roman" w:hAnsi="Times New Roman" w:cs="Times New Roman"/>
          <w:sz w:val="28"/>
          <w:szCs w:val="28"/>
        </w:rPr>
        <w:t xml:space="preserve">Региональным оператором </w:t>
      </w:r>
      <w:r w:rsidR="0053345C" w:rsidRPr="002E4E7F">
        <w:rPr>
          <w:rFonts w:ascii="Times New Roman" w:hAnsi="Times New Roman" w:cs="Times New Roman"/>
          <w:sz w:val="28"/>
          <w:szCs w:val="28"/>
        </w:rPr>
        <w:t>для осуществления функций по подготовке и проведению электронного аукциона;</w:t>
      </w:r>
    </w:p>
    <w:p w14:paraId="340D857C" w14:textId="77777777" w:rsidR="0090378C" w:rsidRPr="002E4E7F" w:rsidRDefault="0090378C" w:rsidP="0090378C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>«участник электронного аукциона»</w:t>
      </w:r>
      <w:r w:rsidRPr="002E4E7F">
        <w:rPr>
          <w:rFonts w:ascii="Times New Roman" w:hAnsi="Times New Roman" w:cs="Times New Roman"/>
          <w:sz w:val="28"/>
          <w:szCs w:val="28"/>
        </w:rPr>
        <w:t xml:space="preserve"> - 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14:paraId="1632C98C" w14:textId="05C6AB5C" w:rsidR="0053345C" w:rsidRPr="002E4E7F" w:rsidRDefault="0090378C" w:rsidP="0090378C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2FF8" w:rsidRPr="002E4E7F">
        <w:rPr>
          <w:rFonts w:ascii="Times New Roman" w:hAnsi="Times New Roman" w:cs="Times New Roman"/>
          <w:b/>
          <w:sz w:val="28"/>
          <w:szCs w:val="28"/>
        </w:rPr>
        <w:t>«</w:t>
      </w:r>
      <w:r w:rsidR="0053345C" w:rsidRPr="002E4E7F">
        <w:rPr>
          <w:rFonts w:ascii="Times New Roman" w:hAnsi="Times New Roman" w:cs="Times New Roman"/>
          <w:b/>
          <w:sz w:val="28"/>
          <w:szCs w:val="28"/>
        </w:rPr>
        <w:t>электронный аукцион</w:t>
      </w:r>
      <w:r w:rsidR="00852FF8" w:rsidRPr="002E4E7F">
        <w:rPr>
          <w:rFonts w:ascii="Times New Roman" w:hAnsi="Times New Roman" w:cs="Times New Roman"/>
          <w:b/>
          <w:sz w:val="28"/>
          <w:szCs w:val="28"/>
        </w:rPr>
        <w:t>»</w:t>
      </w:r>
      <w:r w:rsidR="0053345C" w:rsidRPr="002E4E7F">
        <w:rPr>
          <w:rFonts w:ascii="Times New Roman" w:hAnsi="Times New Roman" w:cs="Times New Roman"/>
          <w:sz w:val="28"/>
          <w:szCs w:val="28"/>
        </w:rPr>
        <w:t xml:space="preserve"> - 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победителем признается участник закупки, включенный в реестр </w:t>
      </w:r>
      <w:r w:rsidR="0053345C" w:rsidRPr="002E4E7F">
        <w:rPr>
          <w:rFonts w:ascii="Times New Roman" w:hAnsi="Times New Roman" w:cs="Times New Roman"/>
          <w:sz w:val="28"/>
          <w:szCs w:val="28"/>
        </w:rPr>
        <w:lastRenderedPageBreak/>
        <w:t>квалифицированных подрядных организаций и предложивший наименьшую цену договора;</w:t>
      </w:r>
    </w:p>
    <w:p w14:paraId="6EA4C2F4" w14:textId="4B089910" w:rsidR="0053345C" w:rsidRPr="002E4E7F" w:rsidRDefault="00852FF8" w:rsidP="00EB296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>«</w:t>
      </w:r>
      <w:r w:rsidR="0053345C" w:rsidRPr="002E4E7F">
        <w:rPr>
          <w:rFonts w:ascii="Times New Roman" w:hAnsi="Times New Roman" w:cs="Times New Roman"/>
          <w:b/>
          <w:sz w:val="28"/>
          <w:szCs w:val="28"/>
        </w:rPr>
        <w:t>электронная площадка</w:t>
      </w:r>
      <w:r w:rsidRPr="002E4E7F">
        <w:rPr>
          <w:rFonts w:ascii="Times New Roman" w:hAnsi="Times New Roman" w:cs="Times New Roman"/>
          <w:b/>
          <w:sz w:val="28"/>
          <w:szCs w:val="28"/>
        </w:rPr>
        <w:t>»</w:t>
      </w:r>
      <w:r w:rsidR="0053345C" w:rsidRPr="002E4E7F">
        <w:rPr>
          <w:rFonts w:ascii="Times New Roman" w:hAnsi="Times New Roman" w:cs="Times New Roman"/>
          <w:sz w:val="28"/>
          <w:szCs w:val="28"/>
        </w:rPr>
        <w:t xml:space="preserve"> - сайт в информаци</w:t>
      </w:r>
      <w:r w:rsidRPr="002E4E7F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53345C" w:rsidRPr="002E4E7F">
        <w:rPr>
          <w:rFonts w:ascii="Times New Roman" w:hAnsi="Times New Roman" w:cs="Times New Roman"/>
          <w:sz w:val="28"/>
          <w:szCs w:val="28"/>
        </w:rPr>
        <w:t>Интернет</w:t>
      </w:r>
      <w:r w:rsidRPr="002E4E7F">
        <w:rPr>
          <w:rFonts w:ascii="Times New Roman" w:hAnsi="Times New Roman" w:cs="Times New Roman"/>
          <w:sz w:val="28"/>
          <w:szCs w:val="28"/>
        </w:rPr>
        <w:t>»</w:t>
      </w:r>
      <w:r w:rsidR="0053345C" w:rsidRPr="002E4E7F">
        <w:rPr>
          <w:rFonts w:ascii="Times New Roman" w:hAnsi="Times New Roman" w:cs="Times New Roman"/>
          <w:sz w:val="28"/>
          <w:szCs w:val="28"/>
        </w:rPr>
        <w:t>, на котором проводятся электронные аукционы</w:t>
      </w:r>
      <w:r w:rsidR="00412E58" w:rsidRPr="002E4E7F">
        <w:rPr>
          <w:rFonts w:ascii="Times New Roman" w:hAnsi="Times New Roman" w:cs="Times New Roman"/>
          <w:sz w:val="28"/>
          <w:szCs w:val="28"/>
        </w:rPr>
        <w:t>, сайт Единой электронной торговой площадки</w:t>
      </w:r>
      <w:r w:rsidR="00C66FF4" w:rsidRPr="002E4E7F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C764D4" w:rsidRPr="002E4E7F">
          <w:rPr>
            <w:rStyle w:val="a4"/>
            <w:rFonts w:ascii="Times New Roman" w:hAnsi="Times New Roman" w:cs="Times New Roman"/>
            <w:sz w:val="28"/>
            <w:szCs w:val="28"/>
          </w:rPr>
          <w:t>https://fkr.roseltorg.ru</w:t>
        </w:r>
      </w:hyperlink>
      <w:r w:rsidR="00C764D4" w:rsidRPr="002E4E7F">
        <w:rPr>
          <w:rFonts w:ascii="Times New Roman" w:hAnsi="Times New Roman" w:cs="Times New Roman"/>
          <w:sz w:val="28"/>
          <w:szCs w:val="28"/>
        </w:rPr>
        <w:t>;</w:t>
      </w:r>
    </w:p>
    <w:p w14:paraId="3A6D0350" w14:textId="7820933E" w:rsidR="00C764D4" w:rsidRPr="002E4E7F" w:rsidRDefault="00C764D4" w:rsidP="00EB296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«оператор электронной </w:t>
      </w:r>
      <w:proofErr w:type="gramStart"/>
      <w:r w:rsidRPr="002E4E7F">
        <w:rPr>
          <w:rFonts w:ascii="Times New Roman" w:hAnsi="Times New Roman" w:cs="Times New Roman"/>
          <w:b/>
          <w:sz w:val="28"/>
          <w:szCs w:val="28"/>
        </w:rPr>
        <w:t xml:space="preserve">площадки» </w:t>
      </w:r>
      <w:r w:rsidRPr="002E4E7F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2E4E7F">
        <w:rPr>
          <w:rFonts w:ascii="Times New Roman" w:hAnsi="Times New Roman" w:cs="Times New Roman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 статьей 59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14:paraId="5AC72ADD" w14:textId="77777777" w:rsidR="006224F0" w:rsidRPr="002E4E7F" w:rsidRDefault="006224F0" w:rsidP="00EB296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194CCC6" w14:textId="154D8A81" w:rsidR="00DD4F50" w:rsidRPr="002E4E7F" w:rsidRDefault="006224F0" w:rsidP="006224F0">
      <w:pPr>
        <w:pStyle w:val="a3"/>
        <w:widowControl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>Раздел II. Общие положения</w:t>
      </w:r>
    </w:p>
    <w:p w14:paraId="25C43C60" w14:textId="77777777" w:rsidR="006224F0" w:rsidRPr="002E4E7F" w:rsidRDefault="006224F0" w:rsidP="00EB296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1E7E99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2E4E7F">
        <w:rPr>
          <w:rFonts w:cs="Times New Roman"/>
          <w:szCs w:val="28"/>
        </w:rPr>
        <w:t>Настоящая Документация об электронном аукционе подготовлена в соответствии с 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 Правительства Российской Федерации от 1 июля 2016 г. № 615 (далее – Положение).</w:t>
      </w:r>
    </w:p>
    <w:p w14:paraId="1CEB6E8E" w14:textId="159E1BF4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2E4E7F">
        <w:rPr>
          <w:rFonts w:cs="Times New Roman"/>
          <w:szCs w:val="28"/>
        </w:rPr>
        <w:t>Региональный оператор проводит закупки в</w:t>
      </w:r>
      <w:r w:rsidR="001B5554" w:rsidRPr="002E4E7F">
        <w:rPr>
          <w:rFonts w:cs="Times New Roman"/>
          <w:szCs w:val="28"/>
        </w:rPr>
        <w:t xml:space="preserve"> форме электронного аукциона </w:t>
      </w:r>
      <w:r w:rsidR="003D46E7" w:rsidRPr="002E4E7F">
        <w:rPr>
          <w:rFonts w:cs="Times New Roman"/>
          <w:szCs w:val="28"/>
        </w:rPr>
        <w:t>на 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оказание услуг и (или) выполнение работ по капитальному ремонту общего имущества многоквартирных домов</w:t>
      </w:r>
      <w:r w:rsidR="003D46E7" w:rsidRPr="002E4E7F">
        <w:rPr>
          <w:rFonts w:cs="Times New Roman"/>
          <w:bCs/>
          <w:szCs w:val="28"/>
        </w:rPr>
        <w:t>, расположенных на территории города Севастополя</w:t>
      </w:r>
      <w:r w:rsidRPr="002E4E7F">
        <w:rPr>
          <w:rFonts w:cs="Times New Roman"/>
          <w:szCs w:val="28"/>
        </w:rPr>
        <w:t xml:space="preserve">, предмет и условия которого указаны в разделе </w:t>
      </w:r>
      <w:r w:rsidRPr="002E4E7F">
        <w:rPr>
          <w:rFonts w:cs="Times New Roman"/>
          <w:szCs w:val="28"/>
          <w:lang w:val="en-US"/>
        </w:rPr>
        <w:t>X</w:t>
      </w:r>
      <w:r w:rsidRPr="002E4E7F">
        <w:rPr>
          <w:rFonts w:cs="Times New Roman"/>
          <w:szCs w:val="28"/>
        </w:rPr>
        <w:t xml:space="preserve"> «Информационная карта», в соответствии с процедурами, условиями и положениями Документации об электронном аукционе.</w:t>
      </w:r>
    </w:p>
    <w:p w14:paraId="0EFCEF31" w14:textId="09D1BA1A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2E4E7F">
        <w:rPr>
          <w:rFonts w:cs="Times New Roman"/>
          <w:szCs w:val="28"/>
        </w:rPr>
        <w:t xml:space="preserve">Место, условия и сроки (периоды) выполнения работ и (или) оказания услуг </w:t>
      </w:r>
      <w:r w:rsidR="006B388D" w:rsidRPr="002E4E7F">
        <w:rPr>
          <w:rFonts w:cs="Times New Roman"/>
          <w:szCs w:val="28"/>
        </w:rPr>
        <w:t xml:space="preserve">определяются </w:t>
      </w:r>
      <w:r w:rsidRPr="002E4E7F">
        <w:rPr>
          <w:rFonts w:cs="Times New Roman"/>
          <w:szCs w:val="28"/>
        </w:rPr>
        <w:t xml:space="preserve">в разделах XV «График </w:t>
      </w:r>
      <w:r w:rsidR="003D46E7" w:rsidRPr="002E4E7F">
        <w:rPr>
          <w:rFonts w:cs="Times New Roman"/>
          <w:szCs w:val="28"/>
        </w:rPr>
        <w:t xml:space="preserve">оказания </w:t>
      </w:r>
      <w:proofErr w:type="gramStart"/>
      <w:r w:rsidR="003D46E7" w:rsidRPr="002E4E7F">
        <w:rPr>
          <w:rFonts w:cs="Times New Roman"/>
          <w:szCs w:val="28"/>
        </w:rPr>
        <w:t>услуг  и</w:t>
      </w:r>
      <w:proofErr w:type="gramEnd"/>
      <w:r w:rsidR="003D46E7" w:rsidRPr="002E4E7F">
        <w:rPr>
          <w:rFonts w:cs="Times New Roman"/>
          <w:szCs w:val="28"/>
        </w:rPr>
        <w:t xml:space="preserve"> (или) выполнения работ</w:t>
      </w:r>
      <w:r w:rsidRPr="002E4E7F">
        <w:rPr>
          <w:rFonts w:cs="Times New Roman"/>
          <w:szCs w:val="28"/>
        </w:rPr>
        <w:t xml:space="preserve">, включая стоимость этапов выполнения работ (оказания услуг)», </w:t>
      </w:r>
      <w:r w:rsidRPr="002E4E7F">
        <w:rPr>
          <w:rFonts w:cs="Times New Roman"/>
          <w:szCs w:val="28"/>
          <w:lang w:val="en-US"/>
        </w:rPr>
        <w:t>XVII</w:t>
      </w:r>
      <w:r w:rsidRPr="002E4E7F">
        <w:rPr>
          <w:rFonts w:cs="Times New Roman"/>
          <w:szCs w:val="28"/>
        </w:rPr>
        <w:t xml:space="preserve"> «Проект договора» и указаны в разделе </w:t>
      </w:r>
      <w:r w:rsidRPr="002E4E7F">
        <w:rPr>
          <w:rFonts w:cs="Times New Roman"/>
          <w:szCs w:val="28"/>
          <w:lang w:val="en-US"/>
        </w:rPr>
        <w:t>X</w:t>
      </w:r>
      <w:r w:rsidRPr="002E4E7F">
        <w:rPr>
          <w:rFonts w:cs="Times New Roman"/>
          <w:szCs w:val="28"/>
        </w:rPr>
        <w:t xml:space="preserve"> «Информационная карта».</w:t>
      </w:r>
    </w:p>
    <w:p w14:paraId="1870E7B8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num" w:pos="350"/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2E4E7F">
        <w:rPr>
          <w:rFonts w:cs="Times New Roman"/>
          <w:szCs w:val="28"/>
        </w:rPr>
        <w:t xml:space="preserve">Начальная (максимальная) цена договора указана в извещении о проведении электронного аукциона и в разделе </w:t>
      </w:r>
      <w:r w:rsidRPr="002E4E7F">
        <w:rPr>
          <w:rFonts w:cs="Times New Roman"/>
          <w:szCs w:val="28"/>
          <w:lang w:val="en-US"/>
        </w:rPr>
        <w:t>X</w:t>
      </w:r>
      <w:r w:rsidRPr="002E4E7F">
        <w:rPr>
          <w:rFonts w:cs="Times New Roman"/>
          <w:szCs w:val="28"/>
        </w:rPr>
        <w:t xml:space="preserve"> «Информационная карта».</w:t>
      </w:r>
    </w:p>
    <w:p w14:paraId="3E764B2C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2E4E7F">
        <w:rPr>
          <w:rFonts w:cs="Times New Roman"/>
          <w:szCs w:val="28"/>
        </w:rPr>
        <w:t>В электронном аукционе может принять участие лицо, включенное в реестр квалифицированных подрядных организаций по соответствующему предмету электронного аукциона и прошедшее регистрацию на электронной площадке.</w:t>
      </w:r>
    </w:p>
    <w:p w14:paraId="5B2E9BD8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  <w:tab w:val="num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Заинтересованное лицо несет все расходы, связанные с подготовкой и подачей заявки на участие в электронном аукционе, участием в электронном </w:t>
      </w:r>
      <w:r w:rsidRPr="002E4E7F">
        <w:rPr>
          <w:rFonts w:cs="Times New Roman"/>
          <w:szCs w:val="28"/>
        </w:rPr>
        <w:lastRenderedPageBreak/>
        <w:t>аукционе и заключением договора, а Региональный оператор не имеет обязательств в связи с такими расходами.</w:t>
      </w:r>
    </w:p>
    <w:p w14:paraId="10BDD1F1" w14:textId="77777777" w:rsidR="00A55526" w:rsidRPr="002E4E7F" w:rsidRDefault="00A55526" w:rsidP="00A55526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  <w:tab w:val="num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по итогам проведения электронного аукциона заключается договор о проведении капитального ремонта.</w:t>
      </w:r>
    </w:p>
    <w:p w14:paraId="55725828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14:paraId="1EACCEF3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Обмен информацией, связанной с проведением электронного аукциона, между заинтересованным лицом, Региональным оператором и оператором электронной площадки осуществляется на электронной площадке в форме электронных документов.</w:t>
      </w:r>
    </w:p>
    <w:p w14:paraId="668C00A4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заинтересованного лица, Регионального оператора и оператора электронной площадки.</w:t>
      </w:r>
    </w:p>
    <w:p w14:paraId="24016E8B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Ключи усиленных неквалифицированных электронных подписей, а также сертификаты ключей проверки электронных подписей, предназначенные для использования в целях настоящей Документации об электронном аукционе,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подписи».</w:t>
      </w:r>
    </w:p>
    <w:p w14:paraId="65FA919A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25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При проведении электронного аукциона переговоры Регионального оператора с оператором электронной площадки и оператора электронной площадки с заинтересованным лицом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</w:p>
    <w:p w14:paraId="58B0A93F" w14:textId="77777777" w:rsidR="00DD4F50" w:rsidRPr="002E4E7F" w:rsidRDefault="00DD4F50" w:rsidP="00DD4F5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D14E96" w14:textId="036FED19" w:rsidR="00DD4F50" w:rsidRPr="002E4E7F" w:rsidRDefault="006224F0" w:rsidP="00B66D90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firstLine="709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2E4E7F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i w:val="0"/>
          <w:color w:val="auto"/>
          <w:sz w:val="28"/>
          <w:szCs w:val="28"/>
          <w:lang w:val="en-US"/>
        </w:rPr>
        <w:t>III</w:t>
      </w:r>
      <w:r w:rsidRPr="002E4E7F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. Документация об электронном аукционе</w:t>
      </w:r>
    </w:p>
    <w:p w14:paraId="77E78376" w14:textId="77777777" w:rsidR="00B66D90" w:rsidRPr="002E4E7F" w:rsidRDefault="00B66D90" w:rsidP="00B66D90"/>
    <w:p w14:paraId="06C0C0AA" w14:textId="77777777" w:rsidR="00DD4F50" w:rsidRPr="002E4E7F" w:rsidRDefault="00DD4F50" w:rsidP="00DD4F50">
      <w:pPr>
        <w:pStyle w:val="3"/>
        <w:numPr>
          <w:ilvl w:val="0"/>
          <w:numId w:val="27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2E4E7F">
        <w:rPr>
          <w:rFonts w:cs="Times New Roman"/>
          <w:color w:val="auto"/>
          <w:szCs w:val="28"/>
        </w:rPr>
        <w:t xml:space="preserve">Документация об электронном аукционе включает в себя настоящий документ, вносимые в Документацию об электронном аукционе изменения и дополнения, проекты и формы документов (обязательные и рекомендательные), а также прилагаемые документы, перечень которых отражен в пункте </w:t>
      </w:r>
      <w:r w:rsidRPr="002E4E7F">
        <w:rPr>
          <w:rFonts w:cs="Times New Roman"/>
          <w:color w:val="auto"/>
          <w:szCs w:val="28"/>
        </w:rPr>
        <w:fldChar w:fldCharType="begin"/>
      </w:r>
      <w:r w:rsidRPr="002E4E7F">
        <w:rPr>
          <w:rFonts w:cs="Times New Roman"/>
          <w:color w:val="auto"/>
          <w:szCs w:val="28"/>
        </w:rPr>
        <w:instrText xml:space="preserve"> REF _Ref460790665 \r \h  \* MERGEFORMAT </w:instrText>
      </w:r>
      <w:r w:rsidRPr="002E4E7F">
        <w:rPr>
          <w:rFonts w:cs="Times New Roman"/>
          <w:color w:val="auto"/>
          <w:szCs w:val="28"/>
        </w:rPr>
      </w:r>
      <w:r w:rsidRPr="002E4E7F">
        <w:rPr>
          <w:rFonts w:cs="Times New Roman"/>
          <w:color w:val="auto"/>
          <w:szCs w:val="28"/>
        </w:rPr>
        <w:fldChar w:fldCharType="separate"/>
      </w:r>
      <w:r w:rsidR="00354C01" w:rsidRPr="002E4E7F">
        <w:rPr>
          <w:rFonts w:cs="Times New Roman"/>
          <w:color w:val="auto"/>
          <w:szCs w:val="28"/>
        </w:rPr>
        <w:t>2</w:t>
      </w:r>
      <w:r w:rsidRPr="002E4E7F">
        <w:rPr>
          <w:rFonts w:cs="Times New Roman"/>
          <w:color w:val="auto"/>
          <w:szCs w:val="28"/>
        </w:rPr>
        <w:fldChar w:fldCharType="end"/>
      </w:r>
      <w:r w:rsidRPr="002E4E7F">
        <w:rPr>
          <w:rFonts w:cs="Times New Roman"/>
          <w:color w:val="auto"/>
          <w:szCs w:val="28"/>
        </w:rPr>
        <w:t xml:space="preserve"> настоящего раздела (в том числе опубликованные в виде отдельных документов).</w:t>
      </w:r>
    </w:p>
    <w:p w14:paraId="2BABEA03" w14:textId="77777777" w:rsidR="00DD4F50" w:rsidRPr="002E4E7F" w:rsidRDefault="00DD4F50" w:rsidP="00DD4F50">
      <w:pPr>
        <w:pStyle w:val="3"/>
        <w:numPr>
          <w:ilvl w:val="0"/>
          <w:numId w:val="27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0" w:name="_Ref460790665"/>
      <w:r w:rsidRPr="002E4E7F">
        <w:rPr>
          <w:rFonts w:cs="Times New Roman"/>
          <w:color w:val="auto"/>
          <w:szCs w:val="28"/>
        </w:rPr>
        <w:t xml:space="preserve">Состав Документации об электронном аукционе: </w:t>
      </w:r>
      <w:bookmarkEnd w:id="0"/>
    </w:p>
    <w:p w14:paraId="7D3D4E07" w14:textId="77777777" w:rsidR="00DD4F50" w:rsidRPr="002E4E7F" w:rsidRDefault="00DD4F50" w:rsidP="00DD4F50">
      <w:pPr>
        <w:pStyle w:val="3"/>
        <w:tabs>
          <w:tab w:val="left" w:pos="993"/>
          <w:tab w:val="num" w:pos="1080"/>
        </w:tabs>
        <w:rPr>
          <w:rFonts w:cs="Times New Roman"/>
          <w:color w:val="auto"/>
          <w:szCs w:val="28"/>
        </w:rPr>
      </w:pPr>
      <w:r w:rsidRPr="002E4E7F">
        <w:rPr>
          <w:rFonts w:cs="Times New Roman"/>
          <w:color w:val="auto"/>
          <w:szCs w:val="28"/>
        </w:rPr>
        <w:t xml:space="preserve">Раздел </w:t>
      </w:r>
      <w:r w:rsidRPr="002E4E7F">
        <w:rPr>
          <w:rFonts w:cs="Times New Roman"/>
          <w:color w:val="auto"/>
          <w:szCs w:val="28"/>
          <w:lang w:val="en-US"/>
        </w:rPr>
        <w:t>I</w:t>
      </w:r>
      <w:r w:rsidRPr="002E4E7F">
        <w:rPr>
          <w:rFonts w:cs="Times New Roman"/>
          <w:color w:val="auto"/>
          <w:szCs w:val="28"/>
        </w:rPr>
        <w:t>. Термины и определения</w:t>
      </w:r>
    </w:p>
    <w:p w14:paraId="33E753B0" w14:textId="77777777" w:rsidR="00DD4F50" w:rsidRPr="002E4E7F" w:rsidRDefault="00DD4F50" w:rsidP="00DD4F50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E4E7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Pr="002E4E7F">
        <w:rPr>
          <w:rFonts w:ascii="Times New Roman" w:hAnsi="Times New Roman" w:cs="Times New Roman"/>
          <w:i w:val="0"/>
          <w:color w:val="auto"/>
          <w:sz w:val="28"/>
          <w:szCs w:val="28"/>
        </w:rPr>
        <w:t>. Общие положения</w:t>
      </w:r>
    </w:p>
    <w:p w14:paraId="4C824534" w14:textId="77777777" w:rsidR="00DD4F50" w:rsidRPr="002E4E7F" w:rsidRDefault="00DD4F50" w:rsidP="00DD4F50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E4E7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Pr="002E4E7F">
        <w:rPr>
          <w:rFonts w:ascii="Times New Roman" w:hAnsi="Times New Roman" w:cs="Times New Roman"/>
          <w:i w:val="0"/>
          <w:color w:val="auto"/>
          <w:sz w:val="28"/>
          <w:szCs w:val="28"/>
        </w:rPr>
        <w:t>. Документация об электронном аукционе</w:t>
      </w:r>
    </w:p>
    <w:p w14:paraId="3CA5B38F" w14:textId="77777777" w:rsidR="00DD4F50" w:rsidRPr="002E4E7F" w:rsidRDefault="00DD4F50" w:rsidP="00DD4F50">
      <w:pPr>
        <w:pStyle w:val="a3"/>
        <w:widowControl w:val="0"/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E4E7F">
        <w:rPr>
          <w:rFonts w:ascii="Times New Roman" w:hAnsi="Times New Roman" w:cs="Times New Roman"/>
          <w:sz w:val="28"/>
          <w:szCs w:val="28"/>
        </w:rPr>
        <w:t xml:space="preserve">. Требования к содержанию и составу заявки на участие в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>электронном аукционе и инструкция по заполнению заявки</w:t>
      </w:r>
    </w:p>
    <w:p w14:paraId="3BE63C5B" w14:textId="77777777" w:rsidR="00DD4F50" w:rsidRPr="002E4E7F" w:rsidRDefault="00DD4F50" w:rsidP="00DD4F50">
      <w:pPr>
        <w:pStyle w:val="a3"/>
        <w:widowControl w:val="0"/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E4E7F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14:paraId="0AA64CDF" w14:textId="77777777" w:rsidR="00DD4F50" w:rsidRPr="002E4E7F" w:rsidRDefault="00DD4F50" w:rsidP="00DD4F50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E4E7F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14:paraId="28DFCA60" w14:textId="77777777" w:rsidR="00DD4F50" w:rsidRPr="002E4E7F" w:rsidRDefault="00DD4F50" w:rsidP="00DD4F50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2E4E7F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14:paraId="2C6383AB" w14:textId="77777777" w:rsidR="00DD4F50" w:rsidRPr="002E4E7F" w:rsidRDefault="00DD4F50" w:rsidP="00DD4F50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E4E7F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14:paraId="00BEF2D8" w14:textId="77777777" w:rsidR="00DD4F50" w:rsidRPr="002E4E7F" w:rsidRDefault="00DD4F50" w:rsidP="00DD4F50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2E4E7F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14:paraId="3876F307" w14:textId="77777777" w:rsidR="00DD4F50" w:rsidRPr="002E4E7F" w:rsidRDefault="00DD4F50" w:rsidP="00DD4F50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4E7F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14:paraId="465633FA" w14:textId="77777777" w:rsidR="00DD4F50" w:rsidRPr="002E4E7F" w:rsidRDefault="00DD4F50" w:rsidP="00DD4F5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2E4E7F">
        <w:rPr>
          <w:rFonts w:ascii="Times New Roman" w:hAnsi="Times New Roman" w:cs="Times New Roman"/>
          <w:sz w:val="28"/>
          <w:szCs w:val="28"/>
        </w:rPr>
        <w:t>. Адресный перечень многоквартирных домов (публикуется отдельно)</w:t>
      </w:r>
    </w:p>
    <w:p w14:paraId="7414DA5B" w14:textId="77777777" w:rsidR="00DD4F50" w:rsidRPr="002E4E7F" w:rsidRDefault="00DD4F50" w:rsidP="00DD4F5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2E4E7F">
        <w:rPr>
          <w:rFonts w:ascii="Times New Roman" w:hAnsi="Times New Roman" w:cs="Times New Roman"/>
          <w:sz w:val="28"/>
          <w:szCs w:val="28"/>
        </w:rPr>
        <w:t>. Обоснование цены договора (публикуется отдельно)</w:t>
      </w:r>
    </w:p>
    <w:p w14:paraId="5F09BB69" w14:textId="543F3549" w:rsidR="00DD4F50" w:rsidRPr="002E4E7F" w:rsidRDefault="00DD4F50" w:rsidP="00DD4F50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2E4E7F">
        <w:rPr>
          <w:rFonts w:ascii="Times New Roman" w:hAnsi="Times New Roman" w:cs="Times New Roman"/>
          <w:sz w:val="28"/>
          <w:szCs w:val="28"/>
        </w:rPr>
        <w:t xml:space="preserve">. Техническое задание на </w:t>
      </w:r>
      <w:r w:rsidR="000D04FD" w:rsidRPr="002E4E7F">
        <w:rPr>
          <w:rFonts w:ascii="Times New Roman" w:hAnsi="Times New Roman" w:cs="Times New Roman"/>
          <w:sz w:val="28"/>
          <w:szCs w:val="28"/>
        </w:rPr>
        <w:t>оказание услуг и (или) выполнение работ</w:t>
      </w:r>
      <w:r w:rsidRPr="002E4E7F">
        <w:rPr>
          <w:rFonts w:ascii="Times New Roman" w:hAnsi="Times New Roman" w:cs="Times New Roman"/>
          <w:sz w:val="28"/>
          <w:szCs w:val="28"/>
        </w:rPr>
        <w:t xml:space="preserve"> (публикуется отдельно)</w:t>
      </w:r>
    </w:p>
    <w:p w14:paraId="1F983778" w14:textId="481E521A" w:rsidR="003D1309" w:rsidRPr="002E4E7F" w:rsidRDefault="003D1309" w:rsidP="003D1309">
      <w:pPr>
        <w:pStyle w:val="3"/>
        <w:tabs>
          <w:tab w:val="left" w:pos="993"/>
        </w:tabs>
        <w:rPr>
          <w:rFonts w:eastAsiaTheme="minorHAnsi" w:cs="Times New Roman"/>
          <w:color w:val="auto"/>
          <w:szCs w:val="28"/>
        </w:rPr>
      </w:pPr>
      <w:r w:rsidRPr="002E4E7F">
        <w:rPr>
          <w:rFonts w:eastAsiaTheme="minorHAnsi" w:cs="Times New Roman"/>
          <w:color w:val="auto"/>
          <w:szCs w:val="28"/>
        </w:rPr>
        <w:t xml:space="preserve">Раздел XIV. </w:t>
      </w:r>
      <w:r w:rsidR="00D65844" w:rsidRPr="002E4E7F">
        <w:rPr>
          <w:rFonts w:eastAsiaTheme="minorHAnsi" w:cs="Times New Roman"/>
          <w:color w:val="auto"/>
          <w:szCs w:val="28"/>
        </w:rPr>
        <w:t>График оказания услуг и (или) выполнения работ, включая стоимость этапов выполнения работ (оказания услуг) (публикуется отдельно)</w:t>
      </w:r>
    </w:p>
    <w:p w14:paraId="2D94B695" w14:textId="54C3C324" w:rsidR="003D1309" w:rsidRPr="002E4E7F" w:rsidRDefault="003D1309" w:rsidP="003D1309">
      <w:pPr>
        <w:pStyle w:val="3"/>
        <w:tabs>
          <w:tab w:val="left" w:pos="993"/>
        </w:tabs>
        <w:rPr>
          <w:rFonts w:eastAsiaTheme="minorHAnsi" w:cs="Times New Roman"/>
          <w:color w:val="auto"/>
          <w:szCs w:val="28"/>
        </w:rPr>
      </w:pPr>
      <w:r w:rsidRPr="002E4E7F">
        <w:rPr>
          <w:rFonts w:eastAsiaTheme="minorHAnsi" w:cs="Times New Roman"/>
          <w:color w:val="auto"/>
          <w:szCs w:val="28"/>
        </w:rPr>
        <w:t xml:space="preserve">Раздел XV. </w:t>
      </w:r>
      <w:r w:rsidR="00D65844" w:rsidRPr="002E4E7F">
        <w:rPr>
          <w:rFonts w:eastAsiaTheme="minorHAnsi" w:cs="Times New Roman"/>
          <w:color w:val="auto"/>
          <w:szCs w:val="28"/>
        </w:rPr>
        <w:t>Проект договора (публикуется отдельно)</w:t>
      </w:r>
    </w:p>
    <w:p w14:paraId="040F1C0D" w14:textId="16D3BA34" w:rsidR="00DD4F50" w:rsidRPr="002E4E7F" w:rsidRDefault="00DD4F50" w:rsidP="003D1309">
      <w:pPr>
        <w:pStyle w:val="3"/>
        <w:tabs>
          <w:tab w:val="left" w:pos="993"/>
        </w:tabs>
        <w:rPr>
          <w:rFonts w:cs="Times New Roman"/>
          <w:b/>
          <w:color w:val="auto"/>
          <w:szCs w:val="28"/>
        </w:rPr>
      </w:pPr>
      <w:r w:rsidRPr="002E4E7F">
        <w:rPr>
          <w:rFonts w:cs="Times New Roman"/>
          <w:color w:val="auto"/>
          <w:szCs w:val="28"/>
        </w:rPr>
        <w:t>Документация об электронном аукционе в полном объеме доступна для ознакомления в электронном виде на следующих сайтах в информационно-телекоммуникационной сети «Интернет»:</w:t>
      </w:r>
    </w:p>
    <w:p w14:paraId="52B3DC50" w14:textId="77777777" w:rsidR="00DD4F50" w:rsidRPr="002E4E7F" w:rsidRDefault="00DD4F50" w:rsidP="00DD4F50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- сайт оператора электронной площадки </w:t>
      </w:r>
      <w:hyperlink r:id="rId9" w:history="1">
        <w:r w:rsidRPr="002E4E7F">
          <w:rPr>
            <w:rStyle w:val="a4"/>
            <w:rFonts w:ascii="Times New Roman" w:hAnsi="Times New Roman" w:cs="Times New Roman"/>
            <w:sz w:val="28"/>
            <w:szCs w:val="28"/>
          </w:rPr>
          <w:t>https://fkr.roseltorg.ru</w:t>
        </w:r>
      </w:hyperlink>
    </w:p>
    <w:p w14:paraId="5917CEBD" w14:textId="77777777" w:rsidR="00DD4F50" w:rsidRPr="002E4E7F" w:rsidRDefault="00DD4F50" w:rsidP="00DD4F50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- сайт заказчика </w:t>
      </w:r>
      <w:hyperlink r:id="rId10" w:history="1">
        <w:r w:rsidRPr="002E4E7F">
          <w:rPr>
            <w:rStyle w:val="a4"/>
            <w:rFonts w:ascii="Times New Roman" w:hAnsi="Times New Roman" w:cs="Times New Roman"/>
            <w:sz w:val="28"/>
            <w:szCs w:val="28"/>
          </w:rPr>
          <w:t>http://fskr92.ru</w:t>
        </w:r>
      </w:hyperlink>
      <w:r w:rsidRPr="002E4E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631529" w14:textId="77777777" w:rsidR="00DD4F50" w:rsidRPr="002E4E7F" w:rsidRDefault="00DD4F50" w:rsidP="00DD4F50">
      <w:pPr>
        <w:pStyle w:val="3"/>
        <w:numPr>
          <w:ilvl w:val="0"/>
          <w:numId w:val="27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2E4E7F">
        <w:rPr>
          <w:rFonts w:cs="Times New Roman"/>
          <w:bCs/>
          <w:color w:val="auto"/>
          <w:szCs w:val="28"/>
        </w:rPr>
        <w:t>Разъяснение положений Документации об электронном аукционе:</w:t>
      </w:r>
    </w:p>
    <w:p w14:paraId="512F79F8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2E4E7F">
        <w:rPr>
          <w:rFonts w:cs="Times New Roman"/>
          <w:color w:val="auto"/>
          <w:szCs w:val="28"/>
        </w:rPr>
        <w:t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При этом,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14:paraId="25670227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2E4E7F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14:paraId="7BCA560D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1" w:name="_Ref460602542"/>
      <w:r w:rsidRPr="002E4E7F">
        <w:rPr>
          <w:rFonts w:cs="Times New Roman"/>
          <w:color w:val="auto"/>
          <w:szCs w:val="28"/>
        </w:rPr>
        <w:t xml:space="preserve">Запросы принимаются не позднее чем за 3 (три) рабочих дня до даты окончания срока подачи заявок на участие в электронном аукционе, установленной в Извещении о проведении электронного аукциона и разделе </w:t>
      </w:r>
      <w:r w:rsidRPr="002E4E7F">
        <w:rPr>
          <w:rFonts w:cs="Times New Roman"/>
          <w:color w:val="auto"/>
          <w:szCs w:val="28"/>
          <w:lang w:val="en-US"/>
        </w:rPr>
        <w:t>X</w:t>
      </w:r>
      <w:r w:rsidRPr="002E4E7F">
        <w:rPr>
          <w:rFonts w:cs="Times New Roman"/>
          <w:color w:val="auto"/>
          <w:szCs w:val="28"/>
        </w:rPr>
        <w:t xml:space="preserve"> «Информационная карта».</w:t>
      </w:r>
      <w:bookmarkEnd w:id="1"/>
    </w:p>
    <w:p w14:paraId="1C54204B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2E4E7F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Pr="002E4E7F">
        <w:rPr>
          <w:rFonts w:cs="Times New Roman"/>
          <w:color w:val="auto"/>
          <w:szCs w:val="28"/>
        </w:rPr>
        <w:fldChar w:fldCharType="begin"/>
      </w:r>
      <w:r w:rsidRPr="002E4E7F">
        <w:rPr>
          <w:rFonts w:cs="Times New Roman"/>
          <w:color w:val="auto"/>
          <w:szCs w:val="28"/>
        </w:rPr>
        <w:instrText xml:space="preserve"> REF _Ref460602542 \r \h  \* MERGEFORMAT </w:instrText>
      </w:r>
      <w:r w:rsidRPr="002E4E7F">
        <w:rPr>
          <w:rFonts w:cs="Times New Roman"/>
          <w:color w:val="auto"/>
          <w:szCs w:val="28"/>
        </w:rPr>
      </w:r>
      <w:r w:rsidRPr="002E4E7F">
        <w:rPr>
          <w:rFonts w:cs="Times New Roman"/>
          <w:color w:val="auto"/>
          <w:szCs w:val="28"/>
        </w:rPr>
        <w:fldChar w:fldCharType="separate"/>
      </w:r>
      <w:r w:rsidR="00354C01" w:rsidRPr="002E4E7F">
        <w:rPr>
          <w:rFonts w:cs="Times New Roman"/>
          <w:color w:val="auto"/>
          <w:szCs w:val="28"/>
        </w:rPr>
        <w:t>3.3</w:t>
      </w:r>
      <w:r w:rsidRPr="002E4E7F">
        <w:rPr>
          <w:rFonts w:cs="Times New Roman"/>
          <w:color w:val="auto"/>
          <w:szCs w:val="28"/>
        </w:rPr>
        <w:fldChar w:fldCharType="end"/>
      </w:r>
      <w:r w:rsidRPr="002E4E7F">
        <w:rPr>
          <w:rFonts w:cs="Times New Roman"/>
          <w:color w:val="auto"/>
          <w:szCs w:val="28"/>
        </w:rPr>
        <w:t xml:space="preserve"> настоящего раздела, Региональный оператор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 </w:t>
      </w:r>
    </w:p>
    <w:p w14:paraId="6267A28E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2E4E7F">
        <w:rPr>
          <w:rFonts w:cs="Times New Roman"/>
          <w:color w:val="auto"/>
          <w:szCs w:val="28"/>
        </w:rPr>
        <w:t xml:space="preserve">В случае если Запрос поступил позднее срока, установленного в пункте </w:t>
      </w:r>
      <w:r w:rsidRPr="002E4E7F">
        <w:rPr>
          <w:rFonts w:cs="Times New Roman"/>
          <w:color w:val="auto"/>
          <w:szCs w:val="28"/>
        </w:rPr>
        <w:fldChar w:fldCharType="begin"/>
      </w:r>
      <w:r w:rsidRPr="002E4E7F">
        <w:rPr>
          <w:rFonts w:cs="Times New Roman"/>
          <w:color w:val="auto"/>
          <w:szCs w:val="28"/>
        </w:rPr>
        <w:instrText xml:space="preserve"> REF _Ref460602542 \r \h  \* MERGEFORMAT </w:instrText>
      </w:r>
      <w:r w:rsidRPr="002E4E7F">
        <w:rPr>
          <w:rFonts w:cs="Times New Roman"/>
          <w:color w:val="auto"/>
          <w:szCs w:val="28"/>
        </w:rPr>
      </w:r>
      <w:r w:rsidRPr="002E4E7F">
        <w:rPr>
          <w:rFonts w:cs="Times New Roman"/>
          <w:color w:val="auto"/>
          <w:szCs w:val="28"/>
        </w:rPr>
        <w:fldChar w:fldCharType="separate"/>
      </w:r>
      <w:r w:rsidR="00354C01" w:rsidRPr="002E4E7F">
        <w:rPr>
          <w:rFonts w:cs="Times New Roman"/>
          <w:color w:val="auto"/>
          <w:szCs w:val="28"/>
        </w:rPr>
        <w:t>3.3</w:t>
      </w:r>
      <w:r w:rsidRPr="002E4E7F">
        <w:rPr>
          <w:rFonts w:cs="Times New Roman"/>
          <w:color w:val="auto"/>
          <w:szCs w:val="28"/>
        </w:rPr>
        <w:fldChar w:fldCharType="end"/>
      </w:r>
      <w:r w:rsidRPr="002E4E7F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14:paraId="3CD3FC1A" w14:textId="77777777" w:rsidR="00DD4F50" w:rsidRPr="002E4E7F" w:rsidRDefault="00DD4F50" w:rsidP="00DD4F50">
      <w:pPr>
        <w:pStyle w:val="3"/>
        <w:numPr>
          <w:ilvl w:val="0"/>
          <w:numId w:val="27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2E4E7F">
        <w:rPr>
          <w:rFonts w:cs="Times New Roman"/>
          <w:bCs/>
          <w:color w:val="auto"/>
          <w:szCs w:val="28"/>
        </w:rPr>
        <w:t>Внесение изменений в Документацию об электронном аукционе:</w:t>
      </w:r>
    </w:p>
    <w:p w14:paraId="1881F942" w14:textId="77777777" w:rsidR="00A55526" w:rsidRPr="002E4E7F" w:rsidRDefault="00A55526" w:rsidP="00A55526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szCs w:val="28"/>
        </w:rPr>
      </w:pPr>
      <w:bookmarkStart w:id="2" w:name="_Ref460603564"/>
      <w:r w:rsidRPr="002E4E7F">
        <w:rPr>
          <w:rFonts w:cs="Times New Roman"/>
          <w:bCs/>
          <w:color w:val="auto"/>
          <w:szCs w:val="28"/>
        </w:rPr>
        <w:lastRenderedPageBreak/>
        <w:t xml:space="preserve">Региональный оператор </w:t>
      </w:r>
      <w:r w:rsidRPr="002E4E7F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Документации об электронном аукционе вправе принять </w:t>
      </w:r>
      <w:proofErr w:type="gramStart"/>
      <w:r w:rsidRPr="002E4E7F">
        <w:rPr>
          <w:rFonts w:cs="Times New Roman"/>
          <w:szCs w:val="28"/>
        </w:rPr>
        <w:t>решение  об</w:t>
      </w:r>
      <w:proofErr w:type="gramEnd"/>
      <w:r w:rsidRPr="002E4E7F">
        <w:rPr>
          <w:rFonts w:cs="Times New Roman"/>
          <w:szCs w:val="28"/>
        </w:rPr>
        <w:t xml:space="preserve">  отмене электронного аукциона, о внесении изменений в Извещение о проведении электронного аукциона и (или) в Документацию об электронном аукционе не позднее чем за 3 (три) дня до дня окончания срока 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2"/>
    </w:p>
    <w:p w14:paraId="4D442913" w14:textId="77777777" w:rsidR="00A55526" w:rsidRPr="002E4E7F" w:rsidRDefault="00A55526" w:rsidP="00A55526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szCs w:val="28"/>
        </w:rPr>
      </w:pPr>
      <w:r w:rsidRPr="002E4E7F">
        <w:rPr>
          <w:rFonts w:cs="Times New Roman"/>
          <w:bCs/>
          <w:color w:val="auto"/>
          <w:szCs w:val="28"/>
        </w:rPr>
        <w:t>В течение одного часа после размещения на официальном сайте извещения об отмене электронного аукциона, изменений, внесенных в извещение о его проведении, документации об электронном аукционе и разъяснений положений такой документации оператор электронной площадки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14:paraId="17441E8F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szCs w:val="28"/>
        </w:rPr>
      </w:pPr>
      <w:r w:rsidRPr="002E4E7F">
        <w:rPr>
          <w:rFonts w:cs="Times New Roman"/>
          <w:bCs/>
          <w:color w:val="auto"/>
          <w:szCs w:val="28"/>
        </w:rPr>
        <w:t>Срок подачи заявок на участие в электронном аукционе продлевается так, чтобы со дня размещения на официальном сайте и сайте оператора электронной площадки внесенных изменений в Извещение о проведении электронного аукциона и (или) в Документацию об электронном аукционе до дня окончания подачи заявок срок составлял не менее 10 (десяти) рабочих дней.</w:t>
      </w:r>
    </w:p>
    <w:p w14:paraId="2B550002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276"/>
        </w:tabs>
        <w:ind w:left="0" w:firstLine="709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Pr="002E4E7F">
        <w:rPr>
          <w:rFonts w:cs="Times New Roman"/>
          <w:bCs/>
          <w:color w:val="auto"/>
          <w:szCs w:val="28"/>
        </w:rPr>
        <w:t xml:space="preserve">Извещение о проведении электронного аукциона и (или) в Документацию об электронном аукционе, с учетом положений пункта </w:t>
      </w:r>
      <w:r w:rsidRPr="002E4E7F">
        <w:rPr>
          <w:rFonts w:cs="Times New Roman"/>
          <w:bCs/>
          <w:color w:val="auto"/>
          <w:szCs w:val="28"/>
        </w:rPr>
        <w:fldChar w:fldCharType="begin"/>
      </w:r>
      <w:r w:rsidRPr="002E4E7F">
        <w:rPr>
          <w:rFonts w:cs="Times New Roman"/>
          <w:bCs/>
          <w:color w:val="auto"/>
          <w:szCs w:val="28"/>
        </w:rPr>
        <w:instrText xml:space="preserve"> REF _Ref460605979 \r \h  \* MERGEFORMAT </w:instrText>
      </w:r>
      <w:r w:rsidRPr="002E4E7F">
        <w:rPr>
          <w:rFonts w:cs="Times New Roman"/>
          <w:bCs/>
          <w:color w:val="auto"/>
          <w:szCs w:val="28"/>
        </w:rPr>
      </w:r>
      <w:r w:rsidRPr="002E4E7F">
        <w:rPr>
          <w:rFonts w:cs="Times New Roman"/>
          <w:bCs/>
          <w:color w:val="auto"/>
          <w:szCs w:val="28"/>
        </w:rPr>
        <w:fldChar w:fldCharType="separate"/>
      </w:r>
      <w:r w:rsidR="00354C01" w:rsidRPr="002E4E7F">
        <w:rPr>
          <w:rFonts w:cs="Times New Roman"/>
          <w:bCs/>
          <w:color w:val="auto"/>
          <w:szCs w:val="28"/>
        </w:rPr>
        <w:t>6</w:t>
      </w:r>
      <w:r w:rsidRPr="002E4E7F">
        <w:rPr>
          <w:rFonts w:cs="Times New Roman"/>
          <w:bCs/>
          <w:color w:val="auto"/>
          <w:szCs w:val="28"/>
        </w:rPr>
        <w:fldChar w:fldCharType="end"/>
      </w:r>
      <w:r w:rsidRPr="002E4E7F">
        <w:rPr>
          <w:rFonts w:cs="Times New Roman"/>
          <w:bCs/>
          <w:color w:val="auto"/>
          <w:szCs w:val="28"/>
        </w:rPr>
        <w:t xml:space="preserve"> настоящего раздела</w:t>
      </w:r>
      <w:r w:rsidRPr="002E4E7F">
        <w:rPr>
          <w:rFonts w:cs="Times New Roman"/>
          <w:b/>
          <w:szCs w:val="28"/>
        </w:rPr>
        <w:t>.</w:t>
      </w:r>
    </w:p>
    <w:p w14:paraId="76EE1F12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num" w:pos="1002"/>
          <w:tab w:val="left" w:pos="1276"/>
        </w:tabs>
        <w:ind w:left="0" w:firstLine="709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Региональный оператор не несет ответственности в случае, если заинтересованные лица не ознакомились с изменениями, внесенными в Извещение о проведении электронного аукциона и (или) Документацию об электронном аукционе.</w:t>
      </w:r>
    </w:p>
    <w:p w14:paraId="282AE748" w14:textId="77777777" w:rsidR="00DD4F50" w:rsidRPr="002E4E7F" w:rsidRDefault="00DD4F50" w:rsidP="00DD4F50">
      <w:pPr>
        <w:pStyle w:val="3"/>
        <w:numPr>
          <w:ilvl w:val="0"/>
          <w:numId w:val="27"/>
        </w:numPr>
        <w:tabs>
          <w:tab w:val="left" w:pos="1134"/>
        </w:tabs>
        <w:ind w:left="0" w:firstLine="709"/>
        <w:rPr>
          <w:rFonts w:cs="Times New Roman"/>
          <w:szCs w:val="28"/>
        </w:rPr>
      </w:pPr>
      <w:r w:rsidRPr="002E4E7F">
        <w:rPr>
          <w:rFonts w:cs="Times New Roman"/>
          <w:bCs/>
          <w:color w:val="auto"/>
          <w:szCs w:val="28"/>
        </w:rPr>
        <w:t>Отказ от проведения электронного аукциона:</w:t>
      </w:r>
    </w:p>
    <w:p w14:paraId="10F784CF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134"/>
        </w:tabs>
        <w:ind w:left="0" w:firstLine="709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Региональный оператор вправе отказаться от проведения электронного аукциона не позднее чем за 3 (три) рабочих дня до дня окончания срока подачи заявок на участие в электронном аукционе. </w:t>
      </w:r>
    </w:p>
    <w:p w14:paraId="02AEAFE7" w14:textId="77777777" w:rsidR="00DD4F50" w:rsidRPr="002E4E7F" w:rsidRDefault="00DD4F50" w:rsidP="00DD4F50">
      <w:pPr>
        <w:pStyle w:val="3"/>
        <w:numPr>
          <w:ilvl w:val="1"/>
          <w:numId w:val="27"/>
        </w:numPr>
        <w:tabs>
          <w:tab w:val="left" w:pos="1134"/>
        </w:tabs>
        <w:ind w:left="0" w:firstLine="709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Извещение об отказе от проведения электронного аукциона размещается Региональным оператором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14:paraId="029ED4F6" w14:textId="77777777" w:rsidR="00DD4F50" w:rsidRPr="002E4E7F" w:rsidRDefault="00DD4F50" w:rsidP="00DD4F50">
      <w:pPr>
        <w:pStyle w:val="3"/>
        <w:numPr>
          <w:ilvl w:val="0"/>
          <w:numId w:val="27"/>
        </w:numPr>
        <w:tabs>
          <w:tab w:val="left" w:pos="1134"/>
        </w:tabs>
        <w:ind w:left="0" w:firstLine="709"/>
        <w:rPr>
          <w:rFonts w:cs="Times New Roman"/>
          <w:szCs w:val="28"/>
        </w:rPr>
      </w:pPr>
      <w:bookmarkStart w:id="3" w:name="_Ref460605979"/>
      <w:r w:rsidRPr="002E4E7F">
        <w:rPr>
          <w:rFonts w:cs="Times New Roman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всем заинтересованным лицам, подавшим заявки на участие в электронном аукционе, направляется уведомление об указанных в извещении изменениях и разъяснениях.</w:t>
      </w:r>
      <w:bookmarkEnd w:id="3"/>
    </w:p>
    <w:p w14:paraId="225CA302" w14:textId="77777777" w:rsidR="00DD4F50" w:rsidRPr="002E4E7F" w:rsidRDefault="00DD4F50" w:rsidP="00DD4F50">
      <w:pPr>
        <w:pStyle w:val="3"/>
        <w:numPr>
          <w:ilvl w:val="0"/>
          <w:numId w:val="27"/>
        </w:numPr>
        <w:tabs>
          <w:tab w:val="left" w:pos="1134"/>
        </w:tabs>
        <w:ind w:left="0" w:firstLine="709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lastRenderedPageBreak/>
        <w:t>Документация об электронном аукционе не содержит требований к оформлению и форме заявки на участие в электронном аукционе.</w:t>
      </w:r>
    </w:p>
    <w:p w14:paraId="4B3025FB" w14:textId="77777777" w:rsidR="00DD4F50" w:rsidRPr="002E4E7F" w:rsidRDefault="00DD4F50" w:rsidP="00B66D9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2DF12B" w14:textId="77777777" w:rsidR="00DD4F50" w:rsidRPr="002E4E7F" w:rsidRDefault="00DD4F50" w:rsidP="00B66D90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C6BFC4" w14:textId="77777777" w:rsidR="006224F0" w:rsidRPr="002E4E7F" w:rsidRDefault="006224F0" w:rsidP="00B66D90">
      <w:pPr>
        <w:pStyle w:val="a3"/>
        <w:widowControl w:val="0"/>
        <w:tabs>
          <w:tab w:val="left" w:pos="284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E4E7F">
        <w:rPr>
          <w:rFonts w:ascii="Times New Roman" w:hAnsi="Times New Roman" w:cs="Times New Roman"/>
          <w:b/>
          <w:sz w:val="28"/>
          <w:szCs w:val="28"/>
        </w:rPr>
        <w:t>. Требования к содержанию и составу заявки на участие в электронном аукционе и инструкция по заполнению заявки</w:t>
      </w:r>
    </w:p>
    <w:p w14:paraId="20A7AC75" w14:textId="77777777" w:rsidR="00DD4F50" w:rsidRPr="002E4E7F" w:rsidRDefault="00DD4F50" w:rsidP="00DD4F50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8FC8C3" w14:textId="77777777" w:rsidR="00DD4F50" w:rsidRPr="002E4E7F" w:rsidRDefault="00DD4F50" w:rsidP="00DD4F50">
      <w:pPr>
        <w:pStyle w:val="a7"/>
        <w:numPr>
          <w:ilvl w:val="2"/>
          <w:numId w:val="30"/>
        </w:numPr>
        <w:ind w:left="0" w:firstLine="709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Заинтересованное лицо подает заявку на участие в электронном аукционе в форме электронного документа.</w:t>
      </w:r>
    </w:p>
    <w:p w14:paraId="3615CCE3" w14:textId="77777777" w:rsidR="00DD4F50" w:rsidRPr="002E4E7F" w:rsidRDefault="00DD4F50" w:rsidP="00DD4F50">
      <w:pPr>
        <w:pStyle w:val="a7"/>
        <w:numPr>
          <w:ilvl w:val="2"/>
          <w:numId w:val="30"/>
        </w:numPr>
        <w:ind w:left="0" w:firstLine="709"/>
        <w:rPr>
          <w:rFonts w:cs="Times New Roman"/>
          <w:szCs w:val="28"/>
        </w:rPr>
      </w:pPr>
      <w:bookmarkStart w:id="4" w:name="_Ref460788961"/>
      <w:r w:rsidRPr="002E4E7F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4"/>
    </w:p>
    <w:p w14:paraId="7D61F774" w14:textId="77777777" w:rsidR="00DD4F50" w:rsidRPr="002E4E7F" w:rsidRDefault="00DD4F50" w:rsidP="00DD4F50">
      <w:pPr>
        <w:pStyle w:val="3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а) документы и сведения о заинтересованном лице,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заинтересованного лица - для юридического лица, фамилия, имя, отчество, паспортные данные, сведения о месте жительства, номер контактного телефона - для индивидуального предпринимателя;</w:t>
      </w:r>
    </w:p>
    <w:p w14:paraId="325F18EC" w14:textId="77777777" w:rsidR="00DD4F50" w:rsidRPr="002E4E7F" w:rsidRDefault="00DD4F50" w:rsidP="00DD4F50">
      <w:pPr>
        <w:pStyle w:val="3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б) документ, подтверждающий полномочия лица на осуществление действий от имени заинтересованного лица.</w:t>
      </w:r>
    </w:p>
    <w:p w14:paraId="054BF246" w14:textId="77777777" w:rsidR="00DD4F50" w:rsidRPr="002E4E7F" w:rsidRDefault="00DD4F50" w:rsidP="00DD4F50">
      <w:pPr>
        <w:pStyle w:val="a7"/>
        <w:numPr>
          <w:ilvl w:val="2"/>
          <w:numId w:val="30"/>
        </w:numPr>
        <w:ind w:left="0" w:firstLine="709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Региональный оператор не вправе требовать от заинтересованного лица иных документов и сведений, кроме документов и сведений, предусмотренных пунктом </w:t>
      </w:r>
      <w:r w:rsidRPr="002E4E7F">
        <w:rPr>
          <w:rFonts w:cs="Times New Roman"/>
          <w:szCs w:val="28"/>
        </w:rPr>
        <w:fldChar w:fldCharType="begin"/>
      </w:r>
      <w:r w:rsidRPr="002E4E7F">
        <w:rPr>
          <w:rFonts w:cs="Times New Roman"/>
          <w:szCs w:val="28"/>
        </w:rPr>
        <w:instrText xml:space="preserve"> REF _Ref460788961 \r \h  \* MERGEFORMAT </w:instrText>
      </w:r>
      <w:r w:rsidRPr="002E4E7F">
        <w:rPr>
          <w:rFonts w:cs="Times New Roman"/>
          <w:szCs w:val="28"/>
        </w:rPr>
      </w:r>
      <w:r w:rsidRPr="002E4E7F">
        <w:rPr>
          <w:rFonts w:cs="Times New Roman"/>
          <w:szCs w:val="28"/>
        </w:rPr>
        <w:fldChar w:fldCharType="separate"/>
      </w:r>
      <w:r w:rsidR="00354C01" w:rsidRPr="002E4E7F">
        <w:rPr>
          <w:rFonts w:cs="Times New Roman"/>
          <w:szCs w:val="28"/>
        </w:rPr>
        <w:t>2</w:t>
      </w:r>
      <w:r w:rsidRPr="002E4E7F">
        <w:rPr>
          <w:rFonts w:cs="Times New Roman"/>
          <w:szCs w:val="28"/>
        </w:rPr>
        <w:fldChar w:fldCharType="end"/>
      </w:r>
      <w:r w:rsidRPr="002E4E7F">
        <w:rPr>
          <w:rFonts w:cs="Times New Roman"/>
          <w:szCs w:val="28"/>
        </w:rPr>
        <w:t xml:space="preserve"> настоящего раздела.</w:t>
      </w:r>
    </w:p>
    <w:p w14:paraId="4D9A276B" w14:textId="77777777" w:rsidR="00DD4F50" w:rsidRPr="002E4E7F" w:rsidRDefault="00DD4F50" w:rsidP="00DD4F50">
      <w:pPr>
        <w:pStyle w:val="a7"/>
        <w:numPr>
          <w:ilvl w:val="2"/>
          <w:numId w:val="30"/>
        </w:numPr>
        <w:ind w:left="0" w:firstLine="709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Инструкция по заполнению заявки на участие в электронном аукционе:</w:t>
      </w:r>
    </w:p>
    <w:p w14:paraId="2DE7125B" w14:textId="77777777" w:rsidR="00DD4F50" w:rsidRPr="002E4E7F" w:rsidRDefault="00DD4F50" w:rsidP="00DD4F50">
      <w:pPr>
        <w:pStyle w:val="2"/>
        <w:keepNext w:val="0"/>
        <w:keepLines w:val="0"/>
        <w:widowControl w:val="0"/>
        <w:tabs>
          <w:tab w:val="left" w:pos="993"/>
        </w:tabs>
        <w:spacing w:before="0" w:line="240" w:lineRule="auto"/>
        <w:ind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Заинтересованное лицо подает заявку на участие в электронном аукционе через оператора электронной площадки, в соответствии с инструкциями, указанными на сайте оператора электронной площадки, в форме электронного документа, подписанного усиленной неквалифицированной электронной подписью лица, уполномоченного действовать от имени заинтересованного лица.</w:t>
      </w:r>
    </w:p>
    <w:p w14:paraId="14B808C6" w14:textId="77777777" w:rsidR="00DD4F50" w:rsidRPr="002E4E7F" w:rsidRDefault="00DD4F50" w:rsidP="00DD4F50"/>
    <w:p w14:paraId="6B6D002E" w14:textId="77777777" w:rsidR="000C4A73" w:rsidRPr="002E4E7F" w:rsidRDefault="000C4A73" w:rsidP="00DD4F50"/>
    <w:p w14:paraId="68BDEA23" w14:textId="77777777" w:rsidR="00D65844" w:rsidRPr="002E4E7F" w:rsidRDefault="00D65844" w:rsidP="00DD4F50"/>
    <w:p w14:paraId="0A772F06" w14:textId="77777777" w:rsidR="00054FB3" w:rsidRPr="002E4E7F" w:rsidRDefault="00054FB3" w:rsidP="00DD4F50"/>
    <w:p w14:paraId="0B1F144C" w14:textId="77777777" w:rsidR="0052316B" w:rsidRPr="002E4E7F" w:rsidRDefault="0052316B" w:rsidP="00DD4F50"/>
    <w:p w14:paraId="425A6128" w14:textId="77777777" w:rsidR="0052316B" w:rsidRPr="002E4E7F" w:rsidRDefault="0052316B" w:rsidP="00DD4F50"/>
    <w:p w14:paraId="204E0231" w14:textId="77777777" w:rsidR="0052316B" w:rsidRPr="002E4E7F" w:rsidRDefault="0052316B" w:rsidP="00DD4F50"/>
    <w:p w14:paraId="58CC3899" w14:textId="77777777" w:rsidR="00D65844" w:rsidRPr="002E4E7F" w:rsidRDefault="00D65844" w:rsidP="00DD4F50"/>
    <w:p w14:paraId="733553FE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2E4E7F">
        <w:rPr>
          <w:rFonts w:ascii="Times New Roman" w:hAnsi="Times New Roman" w:cs="Times New Roman"/>
          <w:b/>
          <w:i/>
        </w:rPr>
        <w:lastRenderedPageBreak/>
        <w:t xml:space="preserve">РЕКОМЕНДУЕМЫЙ ОБРАЗЕЦ ФОРМЫ ЗАЯВКИ ДЛЯ ЗАПОЛНЕНИЯ ЗАИНТЕРЕСОВАННЫМИ </w:t>
      </w:r>
      <w:proofErr w:type="gramStart"/>
      <w:r w:rsidRPr="002E4E7F">
        <w:rPr>
          <w:rFonts w:ascii="Times New Roman" w:hAnsi="Times New Roman" w:cs="Times New Roman"/>
          <w:b/>
          <w:i/>
        </w:rPr>
        <w:t>ЛИЦАМИ  ДЛЯ</w:t>
      </w:r>
      <w:proofErr w:type="gramEnd"/>
      <w:r w:rsidRPr="002E4E7F">
        <w:rPr>
          <w:rFonts w:ascii="Times New Roman" w:hAnsi="Times New Roman" w:cs="Times New Roman"/>
          <w:b/>
          <w:i/>
        </w:rPr>
        <w:t xml:space="preserve"> УЧАСТИЯ В ЭЛЕКТРОННОМ АУКЦИОНЕ   </w:t>
      </w:r>
    </w:p>
    <w:p w14:paraId="5FE41CBA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 xml:space="preserve">ФОРМА 1. ЗАЯВКА НА УЧАСТИЕ В ЭЛЕКТРОННОМ АУКЦИОНЕ    </w:t>
      </w:r>
    </w:p>
    <w:p w14:paraId="1BB8876C" w14:textId="77777777" w:rsidR="0085411B" w:rsidRPr="002E4E7F" w:rsidRDefault="00DD4F50" w:rsidP="0085411B">
      <w:pPr>
        <w:spacing w:after="0"/>
        <w:jc w:val="center"/>
        <w:rPr>
          <w:rFonts w:ascii="Times New Roman" w:hAnsi="Times New Roman"/>
        </w:rPr>
      </w:pPr>
      <w:r w:rsidRPr="002E4E7F">
        <w:rPr>
          <w:rFonts w:ascii="Times New Roman" w:hAnsi="Times New Roman" w:cs="Times New Roman"/>
        </w:rPr>
        <w:t xml:space="preserve">ЗАЯВКА НА УЧАСТИЕ В ЭЛЕКТРОННОМ </w:t>
      </w:r>
      <w:proofErr w:type="gramStart"/>
      <w:r w:rsidRPr="002E4E7F">
        <w:rPr>
          <w:rFonts w:ascii="Times New Roman" w:hAnsi="Times New Roman" w:cs="Times New Roman"/>
        </w:rPr>
        <w:t xml:space="preserve">АУКЦИОНЕ </w:t>
      </w:r>
      <w:r w:rsidR="00054FB3" w:rsidRPr="002E4E7F">
        <w:rPr>
          <w:rFonts w:ascii="Times New Roman" w:hAnsi="Times New Roman" w:cs="Times New Roman"/>
        </w:rPr>
        <w:t xml:space="preserve"> на</w:t>
      </w:r>
      <w:proofErr w:type="gramEnd"/>
      <w:r w:rsidR="00054FB3" w:rsidRPr="002E4E7F">
        <w:rPr>
          <w:rFonts w:ascii="Times New Roman" w:hAnsi="Times New Roman" w:cs="Times New Roman"/>
        </w:rPr>
        <w:t xml:space="preserve"> </w:t>
      </w:r>
      <w:r w:rsidR="0085411B" w:rsidRPr="002E4E7F">
        <w:rPr>
          <w:rFonts w:ascii="Times New Roman" w:hAnsi="Times New Roman"/>
        </w:rPr>
        <w:t>оказание услуг и (или) выполнение работ по оценке технического состояния многоквартирных домов, разработке проектной документации на проведение капитального ремонта общего имущества многоквартирных домов, капитальному ремонту общего имущества многоквартирных домов, расположенных на территории города Севастополя.</w:t>
      </w:r>
    </w:p>
    <w:p w14:paraId="1AD34271" w14:textId="113000BF" w:rsidR="00DD4F50" w:rsidRPr="002E4E7F" w:rsidRDefault="00DD4F50" w:rsidP="0085411B">
      <w:pPr>
        <w:spacing w:after="0"/>
        <w:jc w:val="center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>Изучив условия документации об электронном аукционе (идентификационный № __________), и принимая установленные в нём требования и условия, (указывается полное наименование, организационно правовая форма заинтересованного лица, ИНН / ФИО индивидуального предпринимателя)  в лице (указывается фамилия, имя, отчество (при наличии) представителя заинтересованного лица – юридического лица) действующего на основании (указывается документ, на основании которого действует представитель юридического лица или физического лица) просит рассмотреть заявку на участие в электронном аукционе</w:t>
      </w:r>
      <w:r w:rsidRPr="002E4E7F">
        <w:rPr>
          <w:rFonts w:ascii="Times New Roman" w:hAnsi="Times New Roman"/>
          <w:bCs/>
        </w:rPr>
        <w:t xml:space="preserve"> на оказание услуг и (или) выполнение работ по капитальному ремонту общего имущества в многоквартирных домах, расположенных  на территории города Севастополя</w:t>
      </w:r>
      <w:r w:rsidRPr="002E4E7F">
        <w:rPr>
          <w:rFonts w:ascii="Times New Roman" w:hAnsi="Times New Roman" w:cs="Times New Roman"/>
        </w:rPr>
        <w:t xml:space="preserve">. Документация об электронном аукционе изучена в полном объеме и признана полной и достаточной для подготовки настоящей заявки. Настоящим гарантируем достоверность представленной информации в составе заявки. Сообщаем о себе следующее: </w:t>
      </w:r>
    </w:p>
    <w:p w14:paraId="35A89C61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 xml:space="preserve">1. Полное наименование юридического лица и сведения об организационно-правовой форме / фамилия, имя, отчество (при наличии отчества), паспортные данные для физического лица, зарегистрированного в качестве индивидуального предпринимателя: _______________________________________________________________________________. </w:t>
      </w:r>
    </w:p>
    <w:p w14:paraId="2083F8FA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 xml:space="preserve">2. Место нахождения, адрес юридического лица / адрес места жительства физического лица, зарегистрированного в качестве индивидуального предпринимателя): _______________________________________________________________________________. </w:t>
      </w:r>
    </w:p>
    <w:p w14:paraId="01F34A18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 xml:space="preserve">3. Адрес для почтовых отправлений: _______________________________________________. </w:t>
      </w:r>
    </w:p>
    <w:p w14:paraId="6D6E21D4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 xml:space="preserve">4.  Номер контактного телефона: __________________________________________________. </w:t>
      </w:r>
    </w:p>
    <w:p w14:paraId="3514BB2E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 xml:space="preserve">5. Адрес электронной почты: _____________________________________________________. </w:t>
      </w:r>
    </w:p>
    <w:p w14:paraId="775D932C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 xml:space="preserve">6.  ИНН (при наличии) учредителей; членов коллегиального исполнительного органа; лица, исполняющего функции единоличного исполнительного органа заинтересованного лица: ________________________________________________________________________.  </w:t>
      </w:r>
    </w:p>
    <w:p w14:paraId="5BE3F96A" w14:textId="77777777" w:rsidR="00DD4F50" w:rsidRPr="002E4E7F" w:rsidRDefault="00DD4F50" w:rsidP="0085411B">
      <w:pPr>
        <w:spacing w:after="0"/>
        <w:jc w:val="both"/>
        <w:rPr>
          <w:rFonts w:ascii="Times New Roman" w:hAnsi="Times New Roman" w:cs="Times New Roman"/>
        </w:rPr>
      </w:pPr>
      <w:r w:rsidRPr="002E4E7F">
        <w:rPr>
          <w:rFonts w:ascii="Times New Roman" w:hAnsi="Times New Roman" w:cs="Times New Roman"/>
        </w:rPr>
        <w:t xml:space="preserve">Приложение: документ, подтверждающий полномочия лица на осуществление действий от имени заинтересованного лица   </w:t>
      </w:r>
    </w:p>
    <w:p w14:paraId="51008D7D" w14:textId="01B77730" w:rsidR="00647D0B" w:rsidRPr="002E4E7F" w:rsidRDefault="00DD4F50" w:rsidP="0085411B">
      <w:pPr>
        <w:spacing w:after="0"/>
        <w:jc w:val="both"/>
        <w:rPr>
          <w:rFonts w:ascii="Times New Roman" w:hAnsi="Times New Roman" w:cs="Times New Roman"/>
          <w:i/>
        </w:rPr>
      </w:pPr>
      <w:r w:rsidRPr="002E4E7F">
        <w:rPr>
          <w:rFonts w:ascii="Times New Roman" w:hAnsi="Times New Roman" w:cs="Times New Roman"/>
          <w:i/>
        </w:rPr>
        <w:t>1 Форма «ЗАЯВКА НА УЧАСТИЕ В ЭЛЕКТРОННОМ АУКЦИОНЕ» является рекомендованной к заполнению, в случае если заинтересованное лицо выберет данную форму, то она должна быть заполнена по всем позициям. 2 Абзац 1 формы заявки заполняется заинтересованным лицом в соответствии с учредительными документами юридического лица и в соответствии с удостоверяющими документами физического лица. 3 Пункты 1-6 формы заявки обязательны к заполнению заинтересованным лицом.  4 Документом, подтверждающий полномочия лица на осуществление действий от имени заинтересованного лица, является копия решения о назначении или об избрании, или приказа о назначении физического лица на должность, в соответствии с которыми такое физическое лицо обладает правом действовать от имени заинтересованного лица без доверенности; либо копия доверенности</w:t>
      </w:r>
      <w:r w:rsidR="00FE4752" w:rsidRPr="002E4E7F">
        <w:rPr>
          <w:rFonts w:ascii="Times New Roman" w:hAnsi="Times New Roman" w:cs="Times New Roman"/>
          <w:i/>
        </w:rPr>
        <w:t>, оформленная в соответствии с законодательством РФ</w:t>
      </w:r>
      <w:r w:rsidRPr="002E4E7F">
        <w:rPr>
          <w:rFonts w:ascii="Times New Roman" w:hAnsi="Times New Roman" w:cs="Times New Roman"/>
          <w:i/>
        </w:rPr>
        <w:t xml:space="preserve"> на иное лицо, уполномоченное на подписание и подачу соответствующей заявки на участие в электронном аукционе.</w:t>
      </w:r>
    </w:p>
    <w:p w14:paraId="2A98483B" w14:textId="77777777" w:rsidR="009B5753" w:rsidRPr="002E4E7F" w:rsidRDefault="009B5753" w:rsidP="00B66D90">
      <w:pPr>
        <w:pStyle w:val="a3"/>
        <w:widowControl w:val="0"/>
        <w:tabs>
          <w:tab w:val="left" w:pos="426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BD7AA1" w14:textId="77777777" w:rsidR="0085411B" w:rsidRPr="002E4E7F" w:rsidRDefault="0085411B" w:rsidP="00B66D90">
      <w:pPr>
        <w:pStyle w:val="a3"/>
        <w:widowControl w:val="0"/>
        <w:tabs>
          <w:tab w:val="left" w:pos="426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161673" w14:textId="77777777" w:rsidR="0085411B" w:rsidRPr="002E4E7F" w:rsidRDefault="0085411B" w:rsidP="00B66D90">
      <w:pPr>
        <w:pStyle w:val="a3"/>
        <w:widowControl w:val="0"/>
        <w:tabs>
          <w:tab w:val="left" w:pos="426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8412D" w14:textId="77777777" w:rsidR="0085411B" w:rsidRPr="002E4E7F" w:rsidRDefault="0085411B" w:rsidP="00B66D90">
      <w:pPr>
        <w:pStyle w:val="a3"/>
        <w:widowControl w:val="0"/>
        <w:tabs>
          <w:tab w:val="left" w:pos="426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A6071C" w14:textId="77777777" w:rsidR="00B66D90" w:rsidRPr="002E4E7F" w:rsidRDefault="00B66D90" w:rsidP="00B66D90">
      <w:pPr>
        <w:pStyle w:val="a3"/>
        <w:widowControl w:val="0"/>
        <w:tabs>
          <w:tab w:val="left" w:pos="426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E4E7F">
        <w:rPr>
          <w:rFonts w:ascii="Times New Roman" w:hAnsi="Times New Roman" w:cs="Times New Roman"/>
          <w:b/>
          <w:sz w:val="28"/>
          <w:szCs w:val="28"/>
        </w:rPr>
        <w:t>. Порядок подачи заявок на участие в электронном аукционе</w:t>
      </w:r>
    </w:p>
    <w:p w14:paraId="675BCDF3" w14:textId="77777777" w:rsidR="00DD4F50" w:rsidRPr="002E4E7F" w:rsidRDefault="00DD4F50" w:rsidP="00DD4F50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14:paraId="08994AB7" w14:textId="77777777" w:rsidR="00186EE5" w:rsidRPr="002E4E7F" w:rsidRDefault="00186EE5" w:rsidP="00186EE5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</w:pPr>
      <w:r w:rsidRPr="002E4E7F">
        <w:rPr>
          <w:rFonts w:cs="Times New Roman"/>
          <w:szCs w:val="28"/>
        </w:rPr>
        <w:t xml:space="preserve">Участник, включенный в реестр квалифицированных подрядных </w:t>
      </w:r>
      <w:r w:rsidRPr="002E4E7F">
        <w:t>организаций в соответствующем субъекте Российской Федерации и</w:t>
      </w:r>
      <w:r w:rsidRPr="002E4E7F">
        <w:rPr>
          <w:rFonts w:cs="Times New Roman"/>
          <w:szCs w:val="28"/>
        </w:rPr>
        <w:t xml:space="preserve"> предоставивший обеспечение заявки на участие в электронном аукционе, </w:t>
      </w:r>
      <w:r w:rsidRPr="002E4E7F">
        <w:t>вправе участвовать в электронных аукционах, проводимых в данном субъекте Российской Федерации, по соответствующим предмету электронного аукциона и начальной (максимальной) цене договора.</w:t>
      </w:r>
    </w:p>
    <w:p w14:paraId="323317BF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Заинтересованное лицо подает заявку на участие в электронном аукционе в пределах срока, установленного в Разделе </w:t>
      </w:r>
      <w:r w:rsidRPr="002E4E7F">
        <w:rPr>
          <w:rFonts w:cs="Times New Roman"/>
          <w:szCs w:val="28"/>
          <w:lang w:val="en-US"/>
        </w:rPr>
        <w:t>X</w:t>
      </w:r>
      <w:r w:rsidRPr="002E4E7F">
        <w:rPr>
          <w:rFonts w:cs="Times New Roman"/>
          <w:szCs w:val="28"/>
        </w:rPr>
        <w:t xml:space="preserve"> «Информационная карта».</w:t>
      </w:r>
    </w:p>
    <w:p w14:paraId="6D22B9C6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5" w:name="_Ref460790783"/>
      <w:r w:rsidRPr="002E4E7F">
        <w:rPr>
          <w:rFonts w:cs="Times New Roman"/>
          <w:szCs w:val="28"/>
        </w:rPr>
        <w:t>Заинтересованное лицо подает заявку на участие в электронном аукционе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заинтересованного лица.</w:t>
      </w:r>
      <w:bookmarkEnd w:id="5"/>
    </w:p>
    <w:p w14:paraId="105FDF0C" w14:textId="77777777" w:rsidR="00186EE5" w:rsidRPr="002E4E7F" w:rsidRDefault="00186EE5" w:rsidP="00186EE5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6" w:name="_Ref460789012"/>
      <w:r w:rsidRPr="002E4E7F">
        <w:rPr>
          <w:rFonts w:cs="Times New Roman"/>
          <w:szCs w:val="28"/>
        </w:rPr>
        <w:t xml:space="preserve">Подать заявку на участие в электронных аукционах может только лицо, прошедшее аккредитацию на электронной площадке. </w:t>
      </w:r>
    </w:p>
    <w:p w14:paraId="2709FD16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Заинтересованное лицо не вправе подать заявку на участие в электронном аукционе за 3 (три) месяца до даты окончания срока своей аккредитации на электронной площадке. При этом, за 3 (три) месяца до даты окончания срока аккредитации заинтересованного лица оператор электронной площадки обязан направить соответствующее уведомление этому лицу. В случае если это лицо получило аккредитацию на электронной площадке, оно вправе пройти аккредитацию на новый срок в порядке, установленном для аккредитации заинтересованных лиц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(шесть) месяцев до дня окончания срока ранее полученной аккредитации.</w:t>
      </w:r>
      <w:bookmarkEnd w:id="6"/>
      <w:r w:rsidRPr="002E4E7F">
        <w:rPr>
          <w:rFonts w:cs="Times New Roman"/>
          <w:szCs w:val="28"/>
        </w:rPr>
        <w:t xml:space="preserve"> </w:t>
      </w:r>
    </w:p>
    <w:p w14:paraId="453EF907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Заинтересованное лицо вправе подать только одну заявку на участие в электронном аукционе.</w:t>
      </w:r>
    </w:p>
    <w:p w14:paraId="1BE458B0" w14:textId="737EBA88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Оператор электронной площадки и Региональный оператор обеспечивают конфиденциальность информации о заинтересованных лицах </w:t>
      </w:r>
      <w:proofErr w:type="gramStart"/>
      <w:r w:rsidRPr="002E4E7F">
        <w:rPr>
          <w:rFonts w:cs="Times New Roman"/>
          <w:szCs w:val="28"/>
        </w:rPr>
        <w:t xml:space="preserve">и  </w:t>
      </w:r>
      <w:r w:rsidR="0027376A" w:rsidRPr="002E4E7F">
        <w:rPr>
          <w:rFonts w:cs="Times New Roman"/>
          <w:szCs w:val="28"/>
        </w:rPr>
        <w:t>участниках</w:t>
      </w:r>
      <w:proofErr w:type="gramEnd"/>
      <w:r w:rsidR="0027376A" w:rsidRPr="002E4E7F">
        <w:rPr>
          <w:rFonts w:cs="Times New Roman"/>
          <w:szCs w:val="28"/>
        </w:rPr>
        <w:t xml:space="preserve"> </w:t>
      </w:r>
      <w:r w:rsidRPr="002E4E7F">
        <w:rPr>
          <w:rFonts w:cs="Times New Roman"/>
          <w:szCs w:val="28"/>
        </w:rPr>
        <w:t xml:space="preserve">электронного аукциона, подавших заявки на участие в электронном аукционе. </w:t>
      </w:r>
    </w:p>
    <w:p w14:paraId="222B14EE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В течение 1 (одного) часа после получения заявки на участие в электронном аукционе оператор электронной площадки осуществляет проверку нахождения сведений о заинтересованном лице в реестре квалифицированных подрядных организаций для участия, присваивает заявке порядковый номер и подтверждает в форме электронного документа, направляемого заинтересованному лицу, подавшему заявку, ее получение с указанием присвоенного заявке порядкового номера. В случае несоответствия </w:t>
      </w:r>
      <w:r w:rsidRPr="002E4E7F">
        <w:rPr>
          <w:rFonts w:cs="Times New Roman"/>
          <w:szCs w:val="28"/>
        </w:rPr>
        <w:lastRenderedPageBreak/>
        <w:t>заинтересованного лица требованиям настоящего пункта заявка заинтересованного лица возвращается оператором электронной площадки подавшему ее заинтересованному лицу.</w:t>
      </w:r>
    </w:p>
    <w:p w14:paraId="3D93F675" w14:textId="77777777" w:rsidR="008430D7" w:rsidRPr="002E4E7F" w:rsidRDefault="008430D7" w:rsidP="008430D7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возвращает заявку подавшему ее заинтересованному лицу в случаях:</w:t>
      </w:r>
    </w:p>
    <w:p w14:paraId="7062C6A2" w14:textId="77777777" w:rsidR="008430D7" w:rsidRPr="002E4E7F" w:rsidRDefault="008430D7" w:rsidP="008430D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Pr="002E4E7F">
        <w:rPr>
          <w:rFonts w:ascii="Times New Roman" w:hAnsi="Times New Roman" w:cs="Times New Roman"/>
          <w:sz w:val="28"/>
          <w:szCs w:val="28"/>
        </w:rPr>
        <w:fldChar w:fldCharType="begin"/>
      </w:r>
      <w:r w:rsidRPr="002E4E7F">
        <w:rPr>
          <w:rFonts w:ascii="Times New Roman" w:hAnsi="Times New Roman" w:cs="Times New Roman"/>
          <w:sz w:val="28"/>
          <w:szCs w:val="28"/>
        </w:rPr>
        <w:instrText xml:space="preserve"> REF _Ref460790783 \r \h  \* MERGEFORMAT </w:instrText>
      </w:r>
      <w:r w:rsidRPr="002E4E7F">
        <w:rPr>
          <w:rFonts w:ascii="Times New Roman" w:hAnsi="Times New Roman" w:cs="Times New Roman"/>
          <w:sz w:val="28"/>
          <w:szCs w:val="28"/>
        </w:rPr>
      </w:r>
      <w:r w:rsidRPr="002E4E7F">
        <w:rPr>
          <w:rFonts w:ascii="Times New Roman" w:hAnsi="Times New Roman" w:cs="Times New Roman"/>
          <w:sz w:val="28"/>
          <w:szCs w:val="28"/>
        </w:rPr>
        <w:fldChar w:fldCharType="separate"/>
      </w:r>
      <w:r w:rsidR="00354C01" w:rsidRPr="002E4E7F">
        <w:rPr>
          <w:rFonts w:ascii="Times New Roman" w:hAnsi="Times New Roman" w:cs="Times New Roman"/>
          <w:sz w:val="28"/>
          <w:szCs w:val="28"/>
        </w:rPr>
        <w:t>3</w:t>
      </w:r>
      <w:r w:rsidRPr="002E4E7F">
        <w:rPr>
          <w:rFonts w:ascii="Times New Roman" w:hAnsi="Times New Roman" w:cs="Times New Roman"/>
          <w:sz w:val="28"/>
          <w:szCs w:val="28"/>
        </w:rPr>
        <w:fldChar w:fldCharType="end"/>
      </w:r>
      <w:r w:rsidRPr="002E4E7F">
        <w:rPr>
          <w:rFonts w:ascii="Times New Roman" w:hAnsi="Times New Roman" w:cs="Times New Roman"/>
          <w:sz w:val="28"/>
          <w:szCs w:val="28"/>
        </w:rPr>
        <w:t xml:space="preserve"> настоящего раздела и пункта 97 Положения;</w:t>
      </w:r>
    </w:p>
    <w:p w14:paraId="186B36C8" w14:textId="77777777" w:rsidR="008430D7" w:rsidRPr="002E4E7F" w:rsidRDefault="008430D7" w:rsidP="008430D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б) 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14:paraId="642148EE" w14:textId="77777777" w:rsidR="008430D7" w:rsidRPr="002E4E7F" w:rsidRDefault="008430D7" w:rsidP="008430D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в) получения заявки после даты и времени окончания срока подачи заявок, указанной в разделе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4E7F">
        <w:rPr>
          <w:rFonts w:ascii="Times New Roman" w:hAnsi="Times New Roman" w:cs="Times New Roman"/>
          <w:sz w:val="28"/>
          <w:szCs w:val="28"/>
        </w:rPr>
        <w:t xml:space="preserve"> «Информационная карта»;</w:t>
      </w:r>
    </w:p>
    <w:p w14:paraId="6BF7CE17" w14:textId="3A805A0A" w:rsidR="008430D7" w:rsidRPr="002E4E7F" w:rsidRDefault="008430D7" w:rsidP="008430D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г) </w:t>
      </w:r>
      <w:r w:rsidR="000572AB" w:rsidRPr="002E4E7F">
        <w:rPr>
          <w:rFonts w:ascii="Times New Roman" w:hAnsi="Times New Roman" w:cs="Times New Roman"/>
          <w:sz w:val="28"/>
          <w:szCs w:val="28"/>
        </w:rPr>
        <w:t xml:space="preserve">получения заявки от заинтересованного лица с нарушением положений пунктов настоящего раздела, а </w:t>
      </w:r>
      <w:proofErr w:type="gramStart"/>
      <w:r w:rsidR="000572AB" w:rsidRPr="002E4E7F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0572AB" w:rsidRPr="002E4E7F">
        <w:rPr>
          <w:rFonts w:ascii="Times New Roman" w:hAnsi="Times New Roman" w:cs="Times New Roman"/>
          <w:sz w:val="28"/>
          <w:szCs w:val="28"/>
        </w:rPr>
        <w:t xml:space="preserve"> с нарушением положений пунктов 102 и 104 Положения.</w:t>
      </w:r>
    </w:p>
    <w:p w14:paraId="1CAA3D52" w14:textId="77777777" w:rsidR="008430D7" w:rsidRPr="002E4E7F" w:rsidRDefault="008430D7" w:rsidP="008430D7">
      <w:pPr>
        <w:pStyle w:val="2"/>
        <w:keepNext w:val="0"/>
        <w:keepLines w:val="0"/>
        <w:widowControl w:val="0"/>
        <w:numPr>
          <w:ilvl w:val="0"/>
          <w:numId w:val="31"/>
        </w:numPr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пункте 116 Положения, не допускается.</w:t>
      </w:r>
    </w:p>
    <w:p w14:paraId="49FF3B18" w14:textId="77777777" w:rsidR="008430D7" w:rsidRPr="002E4E7F" w:rsidRDefault="008430D7" w:rsidP="008430D7">
      <w:pPr>
        <w:pStyle w:val="2"/>
        <w:keepNext w:val="0"/>
        <w:keepLines w:val="0"/>
        <w:widowControl w:val="0"/>
        <w:numPr>
          <w:ilvl w:val="0"/>
          <w:numId w:val="31"/>
        </w:numPr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Заинтересованное лицо, подавшее заявку на участие в электронном аукционе, вправе отозвать заявку не позднее даты и времени окончания срока подачи заявок с направлением оператору электронной площадки уведомления об отзыве заявки.</w:t>
      </w:r>
    </w:p>
    <w:p w14:paraId="20AE627D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 Уведомление об отзыве заявки подается заинтересованным лицом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заинтересованного лица</w:t>
      </w:r>
    </w:p>
    <w:p w14:paraId="5D0527AE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Внесение изменений в заявку об участии в электронном аукционе осуществляется путем ее отзыва и направлении новой заявки. </w:t>
      </w:r>
    </w:p>
    <w:p w14:paraId="29D028FC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Не позднее 1 (одного) рабочего дня, следующего за днем окончания срока подачи заявок на участие в электронном аукционе, оператор электронной площадки направляет Региональному оператору поступившие заявки в форме электронного документа.</w:t>
      </w:r>
    </w:p>
    <w:p w14:paraId="31C11F2B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bCs/>
          <w:szCs w:val="28"/>
        </w:rPr>
        <w:t>Обеспечение заявок на участие в электронном аукционе.</w:t>
      </w:r>
    </w:p>
    <w:p w14:paraId="58D5835F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Обеспечение заявки на участие в электронном аукционе предоставляется заинтересованным лицом путем перечисления денежных средств (далее – денежные средства) на счет оператора электронной площадки в кредитной организации (далее – банк).</w:t>
      </w:r>
    </w:p>
    <w:p w14:paraId="121DA9AF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Учет проведения операций по обеспечению участия в электронном аукционе осуществляется на лицевом счете заинтересованного лица, открытом оператором электронной площадки (далее – лицевой счет </w:t>
      </w:r>
      <w:r w:rsidRPr="002E4E7F">
        <w:rPr>
          <w:rFonts w:cs="Times New Roman"/>
          <w:szCs w:val="28"/>
        </w:rPr>
        <w:lastRenderedPageBreak/>
        <w:t>заинтересованного лица).</w:t>
      </w:r>
    </w:p>
    <w:p w14:paraId="636DF3FB" w14:textId="77777777" w:rsidR="00982181" w:rsidRPr="002E4E7F" w:rsidRDefault="00DD4F50" w:rsidP="00982181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Блокирование операций по лицевому счету заинтересованного лица, подавшего заявку на участие в электронном аукционе, в отношении денежных средств в размере обеспечения заявки (далее – блокирование денежных средств), прекращается оператором электронной площадки в случаях, предусмотренных в Положении,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2F31C8F2" w14:textId="77777777" w:rsidR="008430D7" w:rsidRPr="002E4E7F" w:rsidRDefault="008430D7" w:rsidP="008430D7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Pr="002E4E7F">
        <w:rPr>
          <w:rFonts w:cs="Times New Roman"/>
          <w:szCs w:val="28"/>
        </w:rPr>
        <w:fldChar w:fldCharType="begin"/>
      </w:r>
      <w:r w:rsidRPr="002E4E7F">
        <w:rPr>
          <w:rFonts w:cs="Times New Roman"/>
          <w:szCs w:val="28"/>
        </w:rPr>
        <w:instrText xml:space="preserve"> REF _Ref460692195 \r \h  \* MERGEFORMAT </w:instrText>
      </w:r>
      <w:r w:rsidRPr="002E4E7F">
        <w:rPr>
          <w:rFonts w:cs="Times New Roman"/>
          <w:szCs w:val="28"/>
        </w:rPr>
      </w:r>
      <w:r w:rsidRPr="002E4E7F">
        <w:rPr>
          <w:rFonts w:cs="Times New Roman"/>
          <w:szCs w:val="28"/>
        </w:rPr>
        <w:fldChar w:fldCharType="separate"/>
      </w:r>
      <w:r w:rsidR="00354C01" w:rsidRPr="002E4E7F">
        <w:rPr>
          <w:rFonts w:cs="Times New Roman"/>
          <w:szCs w:val="28"/>
        </w:rPr>
        <w:t>15.7</w:t>
      </w:r>
      <w:r w:rsidRPr="002E4E7F">
        <w:rPr>
          <w:rFonts w:cs="Times New Roman"/>
          <w:szCs w:val="28"/>
        </w:rPr>
        <w:fldChar w:fldCharType="end"/>
      </w:r>
      <w:r w:rsidRPr="002E4E7F">
        <w:rPr>
          <w:rFonts w:cs="Times New Roman"/>
          <w:szCs w:val="28"/>
        </w:rPr>
        <w:t xml:space="preserve"> настоящего раздела, при поступлении акта об уклонении от заключения договора о проведении капитального ремонта не возвращаются заинтересованному лицу, а перечисляются оператором электронной площадки в течение 2 рабочих дней на счет, который указан заказчиком.</w:t>
      </w:r>
    </w:p>
    <w:p w14:paraId="57C2946C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Участие в электронном аукционе возможно при наличии на лицевом счете заинтересованного лица денежных средств, в отношении которых не осуществлено блокирование в соответствии с пунктом </w:t>
      </w:r>
      <w:r w:rsidRPr="002E4E7F">
        <w:rPr>
          <w:rFonts w:cs="Times New Roman"/>
          <w:szCs w:val="28"/>
        </w:rPr>
        <w:fldChar w:fldCharType="begin"/>
      </w:r>
      <w:r w:rsidRPr="002E4E7F">
        <w:rPr>
          <w:rFonts w:cs="Times New Roman"/>
          <w:szCs w:val="28"/>
        </w:rPr>
        <w:instrText xml:space="preserve"> REF _Ref460692195 \r \h  \* MERGEFORMAT </w:instrText>
      </w:r>
      <w:r w:rsidRPr="002E4E7F">
        <w:rPr>
          <w:rFonts w:cs="Times New Roman"/>
          <w:szCs w:val="28"/>
        </w:rPr>
      </w:r>
      <w:r w:rsidRPr="002E4E7F">
        <w:rPr>
          <w:rFonts w:cs="Times New Roman"/>
          <w:szCs w:val="28"/>
        </w:rPr>
        <w:fldChar w:fldCharType="separate"/>
      </w:r>
      <w:r w:rsidR="00354C01" w:rsidRPr="002E4E7F">
        <w:rPr>
          <w:rFonts w:cs="Times New Roman"/>
          <w:szCs w:val="28"/>
        </w:rPr>
        <w:t>15.7</w:t>
      </w:r>
      <w:r w:rsidRPr="002E4E7F">
        <w:rPr>
          <w:rFonts w:cs="Times New Roman"/>
          <w:szCs w:val="28"/>
        </w:rPr>
        <w:fldChar w:fldCharType="end"/>
      </w:r>
      <w:r w:rsidRPr="002E4E7F">
        <w:rPr>
          <w:rFonts w:cs="Times New Roman"/>
          <w:szCs w:val="28"/>
        </w:rPr>
        <w:t xml:space="preserve"> настоящего раздела, в размере не менее чем размер обеспечения заявки на участие в электронном аукционе, указанный в разделе </w:t>
      </w:r>
      <w:r w:rsidRPr="002E4E7F">
        <w:rPr>
          <w:rFonts w:cs="Times New Roman"/>
          <w:szCs w:val="28"/>
          <w:lang w:val="en-US"/>
        </w:rPr>
        <w:t>X</w:t>
      </w:r>
      <w:r w:rsidRPr="002E4E7F">
        <w:rPr>
          <w:rFonts w:cs="Times New Roman"/>
          <w:szCs w:val="28"/>
        </w:rPr>
        <w:t xml:space="preserve"> «Информационная карта».</w:t>
      </w:r>
    </w:p>
    <w:p w14:paraId="5EC4D22B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Поступление заявки на участие в электронном аукционе является поручением заинтересованного лица оператору электронной площадки блокировать денежные средства заинтересованного лица.</w:t>
      </w:r>
    </w:p>
    <w:p w14:paraId="3FBF9AC8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692195"/>
      <w:r w:rsidRPr="002E4E7F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заинтересованного лица денежных средств в достаточном для обеспечения заявки размере блокирование денежных средств не осуществляется.</w:t>
      </w:r>
      <w:bookmarkEnd w:id="7"/>
    </w:p>
    <w:p w14:paraId="34A1B85C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В случае отсутствия на лицевом счете заинтересованного лица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p w14:paraId="0D704163" w14:textId="77777777" w:rsidR="004A307A" w:rsidRPr="002E4E7F" w:rsidRDefault="004A307A" w:rsidP="004A307A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В течение 1 (одного) рабочего дня со дня возврата заявки на участие в электронном аукционе, в случаях, предусмотренных пунктом 116 на Положения, оператор электронной площадки прекращает блокирование денежных средств заинтересованного лица.</w:t>
      </w:r>
    </w:p>
    <w:p w14:paraId="641B954D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В случае отзыва заявки на участие в электронном аукционе оператор электронной площадки прекращает блокирование денежных средств заинтересованного лица в течение 1 (одного) рабочего дня со дня поступления уведомления об отзыве заявки на участие в электронном аукционе.</w:t>
      </w:r>
    </w:p>
    <w:p w14:paraId="113B893C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В течение 1 (одного) рабочего дня, следующего после дня </w:t>
      </w:r>
      <w:r w:rsidRPr="002E4E7F">
        <w:rPr>
          <w:rFonts w:cs="Times New Roman"/>
          <w:szCs w:val="28"/>
        </w:rPr>
        <w:lastRenderedPageBreak/>
        <w:t>поступления оператору электронной площадки соответствующего протокола, оператор электронной площадки прекращает блокирование денежных средств заинтересованного лица, не допущенного к участию в электронном аукционе.</w:t>
      </w:r>
    </w:p>
    <w:p w14:paraId="340C899B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В течение 1 (одного) рабочего дня, следующего после дня поступления оператору электронной площадки соответствующих протоколов, оператор электронной площадки прекращает блокирование денежных средств заинтересованного лица, не признанного победителем электронного аукциона по итогам проведения электронного аукциона.</w:t>
      </w:r>
    </w:p>
    <w:p w14:paraId="6007CBBC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В течение 1 (одного) рабочего дня, следующего после дня поступления оператору электронной площадки сведений о заключении договора с победителем электронного аукциона, оператор электронной площадки прекращает блокирование денежных средств заинтересованного лица, признанного победителем электронного аукциона.</w:t>
      </w:r>
    </w:p>
    <w:p w14:paraId="261FCFA1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В течение одного рабочего дня, следующего после дня поступления оператору электронной площадки сведений о заключении договора с заинтересованным лицом, занявшим второе место по итогам проведения электронного аукциона, оператор электронной площадки прекращает блокирование денежных средств заинтересованного лица, занявшего второе место по итогам проведения электронного аукциона.</w:t>
      </w:r>
    </w:p>
    <w:p w14:paraId="5D58F9AC" w14:textId="23F51BB3" w:rsidR="000C23FD" w:rsidRPr="002E4E7F" w:rsidRDefault="000C23FD" w:rsidP="000C23FD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 xml:space="preserve">Подача заинтересованным лицом заявки на участие в электронном аукционе является согласием заинтересованного лица на списание денежных средств, находящихся на лицевом счете заинтересованного лица, в качестве платы за участие в электронном аукционе, взимаемой </w:t>
      </w:r>
      <w:r w:rsidR="00323CD7" w:rsidRPr="002E4E7F">
        <w:rPr>
          <w:rFonts w:cs="Times New Roman"/>
          <w:szCs w:val="28"/>
        </w:rPr>
        <w:t xml:space="preserve">с лица в соответствии с пунктами </w:t>
      </w:r>
      <w:r w:rsidRPr="002E4E7F">
        <w:rPr>
          <w:rFonts w:cs="Times New Roman"/>
          <w:szCs w:val="28"/>
        </w:rPr>
        <w:t xml:space="preserve">раздела </w:t>
      </w:r>
      <w:r w:rsidRPr="002E4E7F">
        <w:rPr>
          <w:rFonts w:cs="Times New Roman"/>
          <w:szCs w:val="28"/>
          <w:lang w:val="en-US"/>
        </w:rPr>
        <w:t>II</w:t>
      </w:r>
      <w:r w:rsidRPr="002E4E7F">
        <w:rPr>
          <w:rFonts w:cs="Times New Roman"/>
          <w:szCs w:val="28"/>
        </w:rPr>
        <w:t xml:space="preserve"> «Общие положения».</w:t>
      </w:r>
    </w:p>
    <w:p w14:paraId="4BF0150C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Заинтересованное лицо вправе распоряжаться денежными средствами, которые находятся на лицевом счете заинтересованного лица и в отношении которых не осуществлено блокирование денежных средств.</w:t>
      </w:r>
    </w:p>
    <w:p w14:paraId="546449AC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1"/>
          <w:numId w:val="31"/>
        </w:numPr>
        <w:tabs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По требованию заинтересованного лица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(пяти) рабочих дней со дня поступления оператору электронной площадки указанного требования.</w:t>
      </w:r>
    </w:p>
    <w:p w14:paraId="266B1CEF" w14:textId="77777777" w:rsidR="00DD4F50" w:rsidRPr="002E4E7F" w:rsidRDefault="00DD4F50" w:rsidP="00DD4F50">
      <w:pPr>
        <w:pStyle w:val="2"/>
        <w:keepNext w:val="0"/>
        <w:keepLines w:val="0"/>
        <w:widowControl w:val="0"/>
        <w:numPr>
          <w:ilvl w:val="0"/>
          <w:numId w:val="31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2E4E7F">
        <w:rPr>
          <w:rFonts w:cs="Times New Roman"/>
          <w:szCs w:val="28"/>
        </w:rPr>
        <w:t>Специализированная организация не может быть заинтересованным лицом, в рамках которого эта организация осуществляет функции по определению подрядной организации путем проведения электронного аукциона, в том числе функции по разработке Документации об электронном аукционе, размещению на официальном сайте Извещения о проведении электронного аукциона, направлению приглашений принять участие в электронном аукционе, выполнению иных функций, связанных с обеспечением проведения электронного аукциона.</w:t>
      </w:r>
    </w:p>
    <w:p w14:paraId="7641C14E" w14:textId="77777777" w:rsidR="00DD4F50" w:rsidRPr="002E4E7F" w:rsidRDefault="00DD4F50" w:rsidP="00DD4F50">
      <w:pPr>
        <w:pStyle w:val="3"/>
        <w:ind w:firstLine="567"/>
        <w:rPr>
          <w:rFonts w:cs="Times New Roman"/>
          <w:color w:val="auto"/>
          <w:szCs w:val="28"/>
        </w:rPr>
      </w:pPr>
    </w:p>
    <w:p w14:paraId="396F12DA" w14:textId="77777777" w:rsidR="000C23FD" w:rsidRPr="002E4E7F" w:rsidRDefault="000C23FD" w:rsidP="0058170C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Par673"/>
      <w:bookmarkEnd w:id="8"/>
    </w:p>
    <w:p w14:paraId="4CD57FED" w14:textId="77777777" w:rsidR="0058170C" w:rsidRPr="002E4E7F" w:rsidRDefault="0058170C" w:rsidP="0058170C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2E4E7F">
        <w:rPr>
          <w:rFonts w:ascii="Times New Roman" w:hAnsi="Times New Roman" w:cs="Times New Roman"/>
          <w:b/>
          <w:sz w:val="28"/>
          <w:szCs w:val="28"/>
        </w:rPr>
        <w:t>. Рассмотрение заявок на участие в электронном аукционе</w:t>
      </w:r>
    </w:p>
    <w:p w14:paraId="0173B797" w14:textId="77777777" w:rsidR="00DD4F50" w:rsidRPr="002E4E7F" w:rsidRDefault="00DD4F50" w:rsidP="00DD4F50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14:paraId="4F56D301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14:paraId="50E99B37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14:paraId="2CF467B8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При осуществлении закупки какие-либо переговоры членов комиссии по осуществлению закупок с ее участниками и заинтересованными лицами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14:paraId="373BD669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требованиям, установленным Документацией об электронном аукционе.</w:t>
      </w:r>
    </w:p>
    <w:p w14:paraId="0D9D4873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(десяти) рабочих дней со дня окончания срока подачи заявок, указанном в разделе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4E7F">
        <w:rPr>
          <w:rFonts w:ascii="Times New Roman" w:hAnsi="Times New Roman" w:cs="Times New Roman"/>
          <w:sz w:val="28"/>
          <w:szCs w:val="28"/>
        </w:rPr>
        <w:t xml:space="preserve"> «Информационная карта».</w:t>
      </w:r>
    </w:p>
    <w:p w14:paraId="65F11022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460790997"/>
      <w:r w:rsidRPr="002E4E7F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9"/>
    </w:p>
    <w:p w14:paraId="6C04D692" w14:textId="77777777" w:rsidR="00DD4F50" w:rsidRPr="002E4E7F" w:rsidRDefault="00DD4F50" w:rsidP="00DD4F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а) непредставление документов и сведений, предусмотренных пунктом 2 раздела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E4E7F">
        <w:rPr>
          <w:rFonts w:ascii="Times New Roman" w:hAnsi="Times New Roman" w:cs="Times New Roman"/>
          <w:sz w:val="28"/>
          <w:szCs w:val="28"/>
        </w:rPr>
        <w:t xml:space="preserve"> «Требования к содержанию и составу заявки на участие в электронном аукционе и инструкция по заполнению заявки»;</w:t>
      </w:r>
    </w:p>
    <w:p w14:paraId="10A8804D" w14:textId="2D17E5DC" w:rsidR="00DD4F50" w:rsidRPr="002E4E7F" w:rsidRDefault="00DD4F50" w:rsidP="00DD4F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E17267" w:rsidRPr="002E4E7F">
        <w:rPr>
          <w:rFonts w:ascii="Times New Roman" w:hAnsi="Times New Roman" w:cs="Times New Roman"/>
          <w:sz w:val="28"/>
          <w:szCs w:val="28"/>
        </w:rPr>
        <w:t xml:space="preserve">тронном аукционе </w:t>
      </w:r>
      <w:proofErr w:type="gramStart"/>
      <w:r w:rsidR="00E17267" w:rsidRPr="002E4E7F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Pr="002E4E7F"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proofErr w:type="gramEnd"/>
      <w:r w:rsidRPr="002E4E7F">
        <w:rPr>
          <w:rFonts w:ascii="Times New Roman" w:hAnsi="Times New Roman" w:cs="Times New Roman"/>
          <w:sz w:val="28"/>
          <w:szCs w:val="28"/>
        </w:rPr>
        <w:t xml:space="preserve"> об электронном аукционе;</w:t>
      </w:r>
    </w:p>
    <w:p w14:paraId="2B4EB4C2" w14:textId="77777777" w:rsidR="00DD4F50" w:rsidRPr="002E4E7F" w:rsidRDefault="00DD4F50" w:rsidP="00DD4F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заинтересованным лицом;</w:t>
      </w:r>
    </w:p>
    <w:p w14:paraId="05794574" w14:textId="39E1C08B" w:rsidR="00DD4F50" w:rsidRPr="002E4E7F" w:rsidRDefault="00DD4F50" w:rsidP="00DD4F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г) отсутствие сведений о заинтересованном лице в реестре квалифици</w:t>
      </w:r>
      <w:r w:rsidR="00E17267" w:rsidRPr="002E4E7F">
        <w:rPr>
          <w:rFonts w:ascii="Times New Roman" w:hAnsi="Times New Roman" w:cs="Times New Roman"/>
          <w:sz w:val="28"/>
          <w:szCs w:val="28"/>
        </w:rPr>
        <w:t xml:space="preserve">рованных подрядных организаций </w:t>
      </w:r>
      <w:r w:rsidRPr="002E4E7F">
        <w:rPr>
          <w:rFonts w:ascii="Times New Roman" w:hAnsi="Times New Roman" w:cs="Times New Roman"/>
          <w:sz w:val="28"/>
          <w:szCs w:val="28"/>
        </w:rPr>
        <w:t>для участия в электронном аукционе в части выполнения соответствующих работ (оказания услуг).</w:t>
      </w:r>
    </w:p>
    <w:p w14:paraId="186A37DA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Pr="002E4E7F">
        <w:rPr>
          <w:rFonts w:ascii="Times New Roman" w:hAnsi="Times New Roman" w:cs="Times New Roman"/>
          <w:sz w:val="28"/>
          <w:szCs w:val="28"/>
        </w:rPr>
        <w:fldChar w:fldCharType="begin"/>
      </w:r>
      <w:r w:rsidRPr="002E4E7F">
        <w:rPr>
          <w:rFonts w:ascii="Times New Roman" w:hAnsi="Times New Roman" w:cs="Times New Roman"/>
          <w:sz w:val="28"/>
          <w:szCs w:val="28"/>
        </w:rPr>
        <w:instrText xml:space="preserve"> REF _Ref460790997 \r \h  \* MERGEFORMAT </w:instrText>
      </w:r>
      <w:r w:rsidRPr="002E4E7F">
        <w:rPr>
          <w:rFonts w:ascii="Times New Roman" w:hAnsi="Times New Roman" w:cs="Times New Roman"/>
          <w:sz w:val="28"/>
          <w:szCs w:val="28"/>
        </w:rPr>
      </w:r>
      <w:r w:rsidRPr="002E4E7F">
        <w:rPr>
          <w:rFonts w:ascii="Times New Roman" w:hAnsi="Times New Roman" w:cs="Times New Roman"/>
          <w:sz w:val="28"/>
          <w:szCs w:val="28"/>
        </w:rPr>
        <w:fldChar w:fldCharType="separate"/>
      </w:r>
      <w:r w:rsidR="00354C01" w:rsidRPr="002E4E7F">
        <w:rPr>
          <w:rFonts w:ascii="Times New Roman" w:hAnsi="Times New Roman" w:cs="Times New Roman"/>
          <w:sz w:val="28"/>
          <w:szCs w:val="28"/>
        </w:rPr>
        <w:t>6</w:t>
      </w:r>
      <w:r w:rsidRPr="002E4E7F">
        <w:rPr>
          <w:rFonts w:ascii="Times New Roman" w:hAnsi="Times New Roman" w:cs="Times New Roman"/>
          <w:sz w:val="28"/>
          <w:szCs w:val="28"/>
        </w:rPr>
        <w:fldChar w:fldCharType="end"/>
      </w:r>
      <w:r w:rsidRPr="002E4E7F">
        <w:rPr>
          <w:rFonts w:ascii="Times New Roman" w:hAnsi="Times New Roman" w:cs="Times New Roman"/>
          <w:sz w:val="28"/>
          <w:szCs w:val="28"/>
        </w:rPr>
        <w:t xml:space="preserve"> настоящего раздела, не допускается.</w:t>
      </w:r>
    </w:p>
    <w:p w14:paraId="3DED6F53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заинтересованного лица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14:paraId="58D4A7C8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должен содержать сведения об участниках электронного аукциона и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>заинтересованных лицах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 и заинтересованных лиц, подавших заявки на участие в электронном аукционе, решение о допуске или об отказе в допуске заинтересованного лица  к участию в электронном аукционе).</w:t>
      </w:r>
    </w:p>
    <w:p w14:paraId="71357B52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 решении об отказе в допуске заинтересованного лица к участию в электронном аукционе указывается обоснование решения со ссылками на нормы Положения, которым не соответствует заявка на участие в электронном аукционе, и (или) положения заявки на участие в электронном аукционе, которые не соответствуют требованиям настоящей Документации об электронном аукционе.</w:t>
      </w:r>
    </w:p>
    <w:p w14:paraId="755E1CB0" w14:textId="77777777" w:rsidR="004A307A" w:rsidRPr="002E4E7F" w:rsidRDefault="004A307A" w:rsidP="004A307A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одного рабочего дня с даты окончания срока рассмотрения заявок направляется оператору электронной площадки. Протокол рассмотрения заявок на участие в электронном аукционе размещается заказчиком на официальном сайте и сайте оператора электронной площадки одновременно с протоколом проведения электронного аукциона. </w:t>
      </w:r>
    </w:p>
    <w:p w14:paraId="5541D9D5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14:paraId="5A4EB112" w14:textId="77777777" w:rsidR="00DD4F50" w:rsidRPr="002E4E7F" w:rsidRDefault="00DD4F50" w:rsidP="00DD4F50">
      <w:pPr>
        <w:pStyle w:val="a3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заинтересованному лицу, подавшему заявку на участие в электронном аукционе, уведомление о решении, принятом в отношении поданной им заявки.</w:t>
      </w:r>
    </w:p>
    <w:p w14:paraId="4EB2F963" w14:textId="77777777" w:rsidR="00733383" w:rsidRPr="002E4E7F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30C158" w14:textId="77777777" w:rsidR="007D0C9E" w:rsidRPr="002E4E7F" w:rsidRDefault="007D0C9E" w:rsidP="007D0C9E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2E4E7F">
        <w:rPr>
          <w:rFonts w:ascii="Times New Roman" w:hAnsi="Times New Roman" w:cs="Times New Roman"/>
          <w:b/>
          <w:sz w:val="28"/>
          <w:szCs w:val="28"/>
        </w:rPr>
        <w:t>. Проведение электронного аукциона</w:t>
      </w:r>
    </w:p>
    <w:p w14:paraId="3AECA2DD" w14:textId="77777777" w:rsidR="007D0C9E" w:rsidRPr="002E4E7F" w:rsidRDefault="007D0C9E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8E77B5" w14:textId="2375B1A0" w:rsidR="00710AD9" w:rsidRPr="002E4E7F" w:rsidRDefault="00733383" w:rsidP="0073012E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Ref461027126"/>
      <w:r w:rsidRPr="002E4E7F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2E4E7F">
        <w:rPr>
          <w:rFonts w:ascii="Times New Roman" w:hAnsi="Times New Roman" w:cs="Times New Roman"/>
          <w:sz w:val="28"/>
          <w:szCs w:val="28"/>
        </w:rPr>
        <w:t>И</w:t>
      </w:r>
      <w:r w:rsidRPr="002E4E7F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2E4E7F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2E4E7F">
        <w:rPr>
          <w:rFonts w:ascii="Times New Roman" w:hAnsi="Times New Roman" w:cs="Times New Roman"/>
          <w:sz w:val="28"/>
          <w:szCs w:val="28"/>
        </w:rPr>
        <w:t>«Информационная карта»</w:t>
      </w:r>
      <w:r w:rsidRPr="002E4E7F">
        <w:rPr>
          <w:rFonts w:ascii="Times New Roman" w:hAnsi="Times New Roman" w:cs="Times New Roman"/>
          <w:sz w:val="28"/>
          <w:szCs w:val="28"/>
        </w:rPr>
        <w:t>.</w:t>
      </w:r>
      <w:bookmarkEnd w:id="10"/>
    </w:p>
    <w:p w14:paraId="34122970" w14:textId="3039886A" w:rsidR="00710AD9" w:rsidRPr="002E4E7F" w:rsidRDefault="00733383" w:rsidP="0073012E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727707" w:rsidRPr="002E4E7F">
        <w:rPr>
          <w:rFonts w:ascii="Times New Roman" w:hAnsi="Times New Roman" w:cs="Times New Roman"/>
          <w:sz w:val="28"/>
          <w:szCs w:val="28"/>
        </w:rPr>
        <w:fldChar w:fldCharType="begin"/>
      </w:r>
      <w:r w:rsidR="00727707" w:rsidRPr="002E4E7F">
        <w:rPr>
          <w:rFonts w:ascii="Times New Roman" w:hAnsi="Times New Roman" w:cs="Times New Roman"/>
          <w:sz w:val="28"/>
          <w:szCs w:val="28"/>
        </w:rPr>
        <w:instrText xml:space="preserve"> REF _Ref461027126 \r \h </w:instrText>
      </w:r>
      <w:r w:rsidR="00115681" w:rsidRPr="002E4E7F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727707" w:rsidRPr="002E4E7F">
        <w:rPr>
          <w:rFonts w:ascii="Times New Roman" w:hAnsi="Times New Roman" w:cs="Times New Roman"/>
          <w:sz w:val="28"/>
          <w:szCs w:val="28"/>
        </w:rPr>
      </w:r>
      <w:r w:rsidR="00727707" w:rsidRPr="002E4E7F">
        <w:rPr>
          <w:rFonts w:ascii="Times New Roman" w:hAnsi="Times New Roman" w:cs="Times New Roman"/>
          <w:sz w:val="28"/>
          <w:szCs w:val="28"/>
        </w:rPr>
        <w:fldChar w:fldCharType="separate"/>
      </w:r>
      <w:r w:rsidR="00354C01" w:rsidRPr="002E4E7F">
        <w:rPr>
          <w:rFonts w:ascii="Times New Roman" w:hAnsi="Times New Roman" w:cs="Times New Roman"/>
          <w:sz w:val="28"/>
          <w:szCs w:val="28"/>
        </w:rPr>
        <w:t>1</w:t>
      </w:r>
      <w:r w:rsidR="00727707" w:rsidRPr="002E4E7F">
        <w:rPr>
          <w:rFonts w:ascii="Times New Roman" w:hAnsi="Times New Roman" w:cs="Times New Roman"/>
          <w:sz w:val="28"/>
          <w:szCs w:val="28"/>
        </w:rPr>
        <w:fldChar w:fldCharType="end"/>
      </w:r>
      <w:r w:rsidR="00710AD9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2E4E7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E4E7F">
        <w:rPr>
          <w:rFonts w:ascii="Times New Roman" w:hAnsi="Times New Roman" w:cs="Times New Roman"/>
          <w:sz w:val="28"/>
          <w:szCs w:val="28"/>
        </w:rPr>
        <w:t>о признании электронного аукциона не состоявшимся в порядке, предусмотренном настоящей Документации об электронном аукционе</w:t>
      </w:r>
      <w:r w:rsidR="00710AD9" w:rsidRPr="002E4E7F">
        <w:rPr>
          <w:rFonts w:ascii="Times New Roman" w:hAnsi="Times New Roman" w:cs="Times New Roman"/>
          <w:sz w:val="28"/>
          <w:szCs w:val="28"/>
        </w:rPr>
        <w:t>.</w:t>
      </w:r>
    </w:p>
    <w:p w14:paraId="5270DC8C" w14:textId="06563158" w:rsidR="00ED2729" w:rsidRPr="002E4E7F" w:rsidRDefault="00733383" w:rsidP="0073012E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460697954"/>
      <w:r w:rsidRPr="002E4E7F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2E4E7F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2E4E7F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ED2729" w:rsidRPr="002E4E7F">
        <w:rPr>
          <w:rFonts w:ascii="Times New Roman" w:hAnsi="Times New Roman" w:cs="Times New Roman"/>
          <w:sz w:val="28"/>
          <w:szCs w:val="28"/>
        </w:rPr>
        <w:t>Региональный оператор</w:t>
      </w:r>
      <w:r w:rsidRPr="002E4E7F">
        <w:rPr>
          <w:rFonts w:ascii="Times New Roman" w:hAnsi="Times New Roman" w:cs="Times New Roman"/>
          <w:sz w:val="28"/>
          <w:szCs w:val="28"/>
        </w:rPr>
        <w:t>.</w:t>
      </w:r>
      <w:bookmarkEnd w:id="11"/>
    </w:p>
    <w:p w14:paraId="3612ED65" w14:textId="5F37C529" w:rsidR="00ED2729" w:rsidRPr="002E4E7F" w:rsidRDefault="00733383" w:rsidP="00201B01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ED2729" w:rsidRPr="002E4E7F">
        <w:rPr>
          <w:rFonts w:ascii="Times New Roman" w:hAnsi="Times New Roman" w:cs="Times New Roman"/>
          <w:sz w:val="28"/>
          <w:szCs w:val="28"/>
        </w:rPr>
        <w:t>И</w:t>
      </w:r>
      <w:r w:rsidRPr="002E4E7F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201B01" w:rsidRPr="002E4E7F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201B01"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01B01" w:rsidRPr="002E4E7F">
        <w:rPr>
          <w:rFonts w:ascii="Times New Roman" w:hAnsi="Times New Roman" w:cs="Times New Roman"/>
          <w:sz w:val="28"/>
          <w:szCs w:val="28"/>
        </w:rPr>
        <w:t xml:space="preserve"> «Информационная карта», </w:t>
      </w:r>
      <w:r w:rsidRPr="002E4E7F">
        <w:rPr>
          <w:rFonts w:ascii="Times New Roman" w:hAnsi="Times New Roman" w:cs="Times New Roman"/>
          <w:sz w:val="28"/>
          <w:szCs w:val="28"/>
        </w:rPr>
        <w:t>в порядке, установленном настоящим разделом.</w:t>
      </w:r>
    </w:p>
    <w:p w14:paraId="46AA4DF1" w14:textId="77777777" w:rsidR="00981E3E" w:rsidRPr="002E4E7F" w:rsidRDefault="00981E3E" w:rsidP="00981E3E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698532"/>
      <w:r w:rsidRPr="002E4E7F">
        <w:rPr>
          <w:rFonts w:ascii="Times New Roman" w:hAnsi="Times New Roman" w:cs="Times New Roman"/>
          <w:sz w:val="28"/>
          <w:szCs w:val="28"/>
        </w:rPr>
        <w:t xml:space="preserve">Участники электронного аукциона подают предложения о цене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 xml:space="preserve">договора, предусматривающие снижение текущего минимального предложения о цене договора на величину в пределах шага аукциона (далее - предложение о цене договора), указанного в Разделе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4E7F">
        <w:rPr>
          <w:rFonts w:ascii="Times New Roman" w:hAnsi="Times New Roman" w:cs="Times New Roman"/>
          <w:sz w:val="28"/>
          <w:szCs w:val="28"/>
        </w:rPr>
        <w:t xml:space="preserve"> «Информационная карта». При проведении электронного аукциона любой его участник также вправе подать предложение о цене договора о проведении капитального ремонта независимо от шага аукциона при условии соблюдения требований, установленных пунктом 176 Положения.</w:t>
      </w:r>
    </w:p>
    <w:p w14:paraId="0E7CEB86" w14:textId="77777777" w:rsidR="00981E3E" w:rsidRPr="002E4E7F" w:rsidRDefault="00981E3E" w:rsidP="00981E3E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При проведении электронного аукциона его участники подают предложения о цене договора о проведении капитального ремонта с учетом следующих требований:</w:t>
      </w:r>
    </w:p>
    <w:p w14:paraId="69642667" w14:textId="77777777" w:rsidR="00981E3E" w:rsidRPr="002E4E7F" w:rsidRDefault="00981E3E" w:rsidP="00981E3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ab/>
        <w:t>а) участник аукциона не вправе подать предложение о цене договора о проведении капитального ремонта, равное ранее поданному этим участником предложению о цене договора о проведении капитального ремонта или большее чем оно, а также предложение о цене договора о проведении капитального ремонта, равное нулю;</w:t>
      </w:r>
    </w:p>
    <w:p w14:paraId="42223C7F" w14:textId="77777777" w:rsidR="00981E3E" w:rsidRPr="002E4E7F" w:rsidRDefault="00981E3E" w:rsidP="00981E3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ab/>
        <w:t>б) участник аукциона не вправе подать предложение о цене договора о проведении капитального ремонта, которое ниже, чем текущее минимальное предложение о цене договора о проведении капитального ремонта, сниженное в пределах шага аукциона;</w:t>
      </w:r>
    </w:p>
    <w:p w14:paraId="3677B060" w14:textId="77777777" w:rsidR="00981E3E" w:rsidRPr="002E4E7F" w:rsidRDefault="00981E3E" w:rsidP="00981E3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ab/>
        <w:t>в) участник аукциона не вправе подать предложение о цене договора о проведении капитального ремонта, которое ниже, чем текущее минимальное предложение о цене договора о проведении капитального ремонта в случае, если текущее минимальное предложение подано таким участником электронного аукциона</w:t>
      </w:r>
    </w:p>
    <w:p w14:paraId="28B61D5B" w14:textId="77777777" w:rsidR="00981E3E" w:rsidRPr="002E4E7F" w:rsidRDefault="00981E3E" w:rsidP="00981E3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ab/>
        <w:t>При проведении электронного аукциона любой его участник также вправе подать предложение о цене договора не превышающее начальную (максимальную) цену договора, рассчитанную с учетом размера предельной стоимости услуг и (или) работ по капитальному ремонту общего имущества в многоквартирном доме, который определяется нормативным правовым актом субъекта Российской Федерации в соответствии с требованиями части 4 статьи 190 Жилищного кодекса Российской Федерации.</w:t>
      </w:r>
    </w:p>
    <w:p w14:paraId="6D90F4A9" w14:textId="77777777" w:rsidR="00981E3E" w:rsidRPr="002E4E7F" w:rsidRDefault="00981E3E" w:rsidP="00981E3E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От начала проведения электронного аукциона на электронной площадке до истечения срока подачи предложений о цене договора о проведении капитального ремонта должны быть указаны все предложения о цене договора о проведении капитального ремонта и время их поступления, а также время, оставшееся до истечения срока подачи предложений о цене договора о проведении капитального ремонта в соответствии с пунктом 178 Положения.</w:t>
      </w:r>
    </w:p>
    <w:p w14:paraId="6D06F7F8" w14:textId="77777777" w:rsidR="00981E3E" w:rsidRPr="002E4E7F" w:rsidRDefault="00981E3E" w:rsidP="00981E3E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Время приема предложений участников электронного аукциона о цене договора составляет 10 (десять) минут от начала проведения электронного аукциона до истечения срока подачи предложений о цене договора, а также 10 (десять) минут после поступления последнего предложения о цене договора.  В течение 10 минут с момента завершения в соответствии с пунктом 178 Положения электронного аукциона любой его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>участник вправе подать предложение о цене договора о проведении капитального ремонта, которое не ниже чем последнее предложение о минимальной цене договора о проведении капитального ремонта независимо от шага аукциона, с учетом требований, предусмотренных подпунктами "а" и "в" пункта 176 настоящего Положения.</w:t>
      </w:r>
    </w:p>
    <w:p w14:paraId="0FC19576" w14:textId="1EFD1892" w:rsidR="00A734C8" w:rsidRPr="002E4E7F" w:rsidRDefault="00733383" w:rsidP="0073012E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</w:t>
      </w:r>
      <w:r w:rsidR="00A734C8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>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завершается.</w:t>
      </w:r>
      <w:bookmarkEnd w:id="12"/>
    </w:p>
    <w:p w14:paraId="7E6DF6FB" w14:textId="77777777" w:rsidR="00A734C8" w:rsidRPr="002E4E7F" w:rsidRDefault="00733383" w:rsidP="0073012E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2E4E7F">
        <w:rPr>
          <w:rFonts w:ascii="Times New Roman" w:hAnsi="Times New Roman" w:cs="Times New Roman"/>
          <w:sz w:val="28"/>
          <w:szCs w:val="28"/>
        </w:rPr>
        <w:t>обеспечивает</w:t>
      </w:r>
      <w:r w:rsidRPr="002E4E7F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2E4E7F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Pr="002E4E7F">
        <w:rPr>
          <w:rFonts w:ascii="Times New Roman" w:hAnsi="Times New Roman" w:cs="Times New Roman"/>
          <w:sz w:val="28"/>
          <w:szCs w:val="28"/>
        </w:rPr>
        <w:t>.</w:t>
      </w:r>
    </w:p>
    <w:p w14:paraId="36F07F6D" w14:textId="77777777" w:rsidR="00A734C8" w:rsidRPr="002E4E7F" w:rsidRDefault="00A734C8" w:rsidP="0073012E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О</w:t>
      </w:r>
      <w:r w:rsidR="00733383" w:rsidRPr="002E4E7F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Pr="002E4E7F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2E4E7F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14:paraId="7D1422E8" w14:textId="13605A62" w:rsidR="00BD7B9B" w:rsidRPr="002E4E7F" w:rsidRDefault="00BD7B9B" w:rsidP="00BD7B9B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85560A" w:rsidRPr="002E4E7F">
        <w:rPr>
          <w:rFonts w:ascii="Times New Roman" w:hAnsi="Times New Roman" w:cs="Times New Roman"/>
          <w:sz w:val="28"/>
          <w:szCs w:val="28"/>
        </w:rPr>
        <w:t>11</w:t>
      </w:r>
      <w:r w:rsidRPr="002E4E7F">
        <w:rPr>
          <w:rFonts w:ascii="Times New Roman" w:hAnsi="Times New Roman" w:cs="Times New Roman"/>
          <w:sz w:val="28"/>
          <w:szCs w:val="28"/>
        </w:rPr>
        <w:t xml:space="preserve"> настоящего раздела (пунктом </w:t>
      </w:r>
      <w:proofErr w:type="gramStart"/>
      <w:r w:rsidRPr="002E4E7F">
        <w:rPr>
          <w:rFonts w:ascii="Times New Roman" w:hAnsi="Times New Roman" w:cs="Times New Roman"/>
          <w:sz w:val="28"/>
          <w:szCs w:val="28"/>
        </w:rPr>
        <w:t>180  Положения</w:t>
      </w:r>
      <w:proofErr w:type="gramEnd"/>
      <w:r w:rsidRPr="002E4E7F">
        <w:rPr>
          <w:rFonts w:ascii="Times New Roman" w:hAnsi="Times New Roman" w:cs="Times New Roman"/>
          <w:sz w:val="28"/>
          <w:szCs w:val="28"/>
        </w:rPr>
        <w:t>), не допускается.</w:t>
      </w:r>
    </w:p>
    <w:p w14:paraId="4476D08B" w14:textId="77777777" w:rsidR="00F66ACF" w:rsidRPr="002E4E7F" w:rsidRDefault="00F66ACF" w:rsidP="00F66ACF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14:paraId="1D2B496D" w14:textId="77777777" w:rsidR="00F66ACF" w:rsidRPr="002E4E7F" w:rsidRDefault="00F66ACF" w:rsidP="00F66ACF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 случае если участником электронного аукциона предложена цена договора о проведении капитального ремонта, равная цене, предложенной другим участником аукциона, лучшим признается предложение о цене договора о проведении капитального ремонта, поступившее раньше.</w:t>
      </w:r>
    </w:p>
    <w:p w14:paraId="1AAD3438" w14:textId="4E0D33C4" w:rsidR="00F66ACF" w:rsidRPr="002E4E7F" w:rsidRDefault="00F66ACF" w:rsidP="00F66ACF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Протокол проведения электронного аукциона размещается на электронной площадке ее оператором в течение 30 минут после окончания такого аукциона. В этом протоколе указываются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предпринимателя), идентификационный номер налогоплательщика участников электронного аукциона,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 о проведении капитального ремонта,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соответствующие предложения о цене договора о проведении капитального ремонта, и с указанием времени поступления предложений о цене договора о проведении капитального ремонта.</w:t>
      </w:r>
    </w:p>
    <w:p w14:paraId="01B9014B" w14:textId="77777777" w:rsidR="00F66ACF" w:rsidRPr="002E4E7F" w:rsidRDefault="00F66ACF" w:rsidP="00F66ACF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В течение одного часа после размещения на электронной площадке протокола проведения электронного аукциона оператор электронной площадки обязан направить протокол проведения электронного аукциона заказчику, который в течение следующего рабочего дня размещает указанный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>протокол на официальном сайте. В течение этого срока оператор электронной площадки обязан направить также соответствующие уведомления участникам аукциона.</w:t>
      </w:r>
    </w:p>
    <w:p w14:paraId="5AF740A6" w14:textId="77777777" w:rsidR="009D5351" w:rsidRPr="002E4E7F" w:rsidRDefault="009D5351" w:rsidP="009D5351">
      <w:pPr>
        <w:pStyle w:val="a3"/>
        <w:widowControl w:val="0"/>
        <w:numPr>
          <w:ilvl w:val="0"/>
          <w:numId w:val="33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(двух) рабочих дней со дня поступления такого запроса обязан предоставить этому участнику соответствующие разъяснения.</w:t>
      </w:r>
    </w:p>
    <w:p w14:paraId="5BEAFB9E" w14:textId="77777777" w:rsidR="00530CBA" w:rsidRPr="002E4E7F" w:rsidRDefault="00530CBA" w:rsidP="009D5351">
      <w:pPr>
        <w:widowControl w:val="0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06503D" w14:textId="77777777" w:rsidR="007D0C9E" w:rsidRPr="002E4E7F" w:rsidRDefault="007D0C9E" w:rsidP="007D0C9E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2E4E7F">
        <w:rPr>
          <w:rFonts w:ascii="Times New Roman" w:hAnsi="Times New Roman" w:cs="Times New Roman"/>
          <w:b/>
          <w:sz w:val="28"/>
          <w:szCs w:val="28"/>
        </w:rPr>
        <w:t>. Признание электронного аукциона несостоявшимся</w:t>
      </w:r>
    </w:p>
    <w:p w14:paraId="17F299E3" w14:textId="77777777" w:rsidR="007D0C9E" w:rsidRPr="002E4E7F" w:rsidRDefault="007D0C9E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FE708" w14:textId="77777777" w:rsidR="00DE49AA" w:rsidRPr="002E4E7F" w:rsidRDefault="00DE49AA" w:rsidP="0073012E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Электронный аукцион признается несостоявшимся в следующих случаях:</w:t>
      </w:r>
    </w:p>
    <w:p w14:paraId="5FA8AD98" w14:textId="77777777" w:rsidR="006F446E" w:rsidRPr="002E4E7F" w:rsidRDefault="006F446E" w:rsidP="006F446E">
      <w:pPr>
        <w:pStyle w:val="a3"/>
        <w:widowControl w:val="0"/>
        <w:numPr>
          <w:ilvl w:val="1"/>
          <w:numId w:val="3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 случае принятия 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 электронный аукцион признается несостоявшимся. В протокол рассмотрения заявок вносится информация о признании электронного аукциона несостоявшимся. Такой протокол размещается заказчиком на официальном сайте и сайте оператора электронной площадки в течение одного рабочего дня со дня его подписания членами комиссии.</w:t>
      </w:r>
    </w:p>
    <w:p w14:paraId="65188585" w14:textId="77777777" w:rsidR="006F446E" w:rsidRPr="002E4E7F" w:rsidRDefault="006F446E" w:rsidP="006F446E">
      <w:pPr>
        <w:pStyle w:val="a3"/>
        <w:widowControl w:val="0"/>
        <w:numPr>
          <w:ilvl w:val="1"/>
          <w:numId w:val="3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 случае если во время проведения аукциона подано единственное предложение о цене договора о проведении капитального ремонта, такой аукцион признается несостоявшимся. В течение 30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о проведении капитального ремонта с указанием времени поступления предложения о цене договора о проведении капитального ремонта. Заказчик в течение 3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о проведении капитального ремонта, который составляется путем включения цены договора о проведении капитального ремонта, предложенной таким участником электронного аукциона при проведении электронного аукциона, в проект договора о проведении капитального ремонта, прилагаемый к документации об электронном аукционе. Договор о проведении капитального ремонта заключается с единственным участником электронного аукциона.</w:t>
      </w:r>
    </w:p>
    <w:p w14:paraId="78C72F55" w14:textId="77777777" w:rsidR="006F446E" w:rsidRPr="002E4E7F" w:rsidRDefault="006F446E" w:rsidP="006F446E">
      <w:pPr>
        <w:pStyle w:val="a3"/>
        <w:widowControl w:val="0"/>
        <w:numPr>
          <w:ilvl w:val="1"/>
          <w:numId w:val="3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При признании электронного аукциона несостоявшимся в случае признания только одного участника, подавшего заявку на участие в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>электронном аукционе, участником электронного аукциона (далее - единственный участник, допущенный к электронному аукциону), заказчик в течение 3 рабочих дней со дня подписания протокола рассмотрения заявок на участие в электронном аукционе обязан передать такому участнику проект договора о проведении капитального ремонта, составленный путем включения начальной (максимальной) цены договора в проект договора о проведении капитального ремонта, прилагаемого к документации об электронном аукционе. Договор о проведении капитального ремонта заключается с единственным участником, допущенным к электронному аукциону, в соответствии с требованиями, установленными разделом IV Положения. Сведения о заключенном договоре о проведении капитального ремонта в течение 2 рабочих дней со дня его подписания направляются оператору электронной площадки.</w:t>
      </w:r>
    </w:p>
    <w:p w14:paraId="0C6FBEED" w14:textId="77777777" w:rsidR="006F446E" w:rsidRPr="002E4E7F" w:rsidRDefault="006F446E" w:rsidP="006F446E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В случае признания электронного аукциона несостоявшимся и в случае </w:t>
      </w:r>
      <w:proofErr w:type="spellStart"/>
      <w:r w:rsidRPr="002E4E7F">
        <w:rPr>
          <w:rFonts w:ascii="Times New Roman" w:hAnsi="Times New Roman" w:cs="Times New Roman"/>
          <w:sz w:val="28"/>
          <w:szCs w:val="28"/>
        </w:rPr>
        <w:t>незаключения</w:t>
      </w:r>
      <w:proofErr w:type="spellEnd"/>
      <w:r w:rsidRPr="002E4E7F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Pr="002E4E7F">
        <w:rPr>
          <w:rFonts w:ascii="Times New Roman" w:hAnsi="Times New Roman" w:cs="Times New Roman"/>
          <w:sz w:val="28"/>
        </w:rPr>
        <w:t>о проведении капитального ремонта</w:t>
      </w:r>
      <w:r w:rsidRPr="002E4E7F">
        <w:rPr>
          <w:rFonts w:ascii="Times New Roman" w:hAnsi="Times New Roman" w:cs="Times New Roman"/>
          <w:sz w:val="36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 xml:space="preserve">с единственным участником электронного аукциона (при наличии такого участника) или </w:t>
      </w:r>
      <w:proofErr w:type="spellStart"/>
      <w:r w:rsidRPr="002E4E7F">
        <w:rPr>
          <w:rFonts w:ascii="Times New Roman" w:hAnsi="Times New Roman" w:cs="Times New Roman"/>
          <w:sz w:val="28"/>
          <w:szCs w:val="28"/>
        </w:rPr>
        <w:t>незаключении</w:t>
      </w:r>
      <w:proofErr w:type="spellEnd"/>
      <w:r w:rsidRPr="002E4E7F">
        <w:rPr>
          <w:rFonts w:ascii="Times New Roman" w:hAnsi="Times New Roman" w:cs="Times New Roman"/>
          <w:sz w:val="28"/>
          <w:szCs w:val="28"/>
        </w:rPr>
        <w:t xml:space="preserve"> такого договора при уклонении победителя электронного аукциона от заключения договора </w:t>
      </w:r>
      <w:r w:rsidRPr="002E4E7F">
        <w:rPr>
          <w:rFonts w:ascii="Times New Roman" w:hAnsi="Times New Roman" w:cs="Times New Roman"/>
          <w:sz w:val="28"/>
        </w:rPr>
        <w:t>о проведении капитального ремонта с участником электронного аукциона, заявке которого присвоен второй номер, заказчик вправе объявить о проведении повторного электронного аукциона либо заключить договор о проведении капитального</w:t>
      </w:r>
      <w:r w:rsidRPr="002E4E7F">
        <w:rPr>
          <w:rFonts w:ascii="Times New Roman" w:hAnsi="Times New Roman" w:cs="Times New Roman"/>
          <w:sz w:val="36"/>
          <w:szCs w:val="28"/>
          <w:shd w:val="clear" w:color="auto" w:fill="C0C0C0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  <w:shd w:val="clear" w:color="auto" w:fill="C0C0C0"/>
        </w:rPr>
        <w:t>ремонта</w:t>
      </w:r>
      <w:r w:rsidRPr="002E4E7F">
        <w:rPr>
          <w:rFonts w:ascii="Times New Roman" w:hAnsi="Times New Roman" w:cs="Times New Roman"/>
          <w:sz w:val="28"/>
          <w:szCs w:val="28"/>
        </w:rPr>
        <w:t xml:space="preserve"> с единственной подрядной организацией в порядке, предусмотренном </w:t>
      </w:r>
      <w:hyperlink r:id="rId11" w:history="1">
        <w:r w:rsidRPr="002E4E7F">
          <w:rPr>
            <w:rFonts w:ascii="Times New Roman" w:hAnsi="Times New Roman" w:cs="Times New Roman"/>
            <w:color w:val="0000FF"/>
            <w:sz w:val="28"/>
            <w:szCs w:val="28"/>
          </w:rPr>
          <w:t>пунктом 195</w:t>
        </w:r>
      </w:hyperlink>
      <w:r w:rsidRPr="002E4E7F">
        <w:rPr>
          <w:rFonts w:ascii="Times New Roman" w:hAnsi="Times New Roman" w:cs="Times New Roman"/>
          <w:sz w:val="28"/>
          <w:szCs w:val="28"/>
        </w:rPr>
        <w:t xml:space="preserve">  Положения.</w:t>
      </w:r>
    </w:p>
    <w:p w14:paraId="35FC4511" w14:textId="77777777" w:rsidR="006F446E" w:rsidRPr="002E4E7F" w:rsidRDefault="006F446E" w:rsidP="006F446E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о проведении капитального ремонта, определяемого в соответствии с пунктом 178 Положения, ни один из его участников не подал предложения о цене договора о проведении капитального ремонта, такой аукцион признается несостоявшимся. В течение 30 минут после окончания указанного времени оператор электронной площадки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 о проведении капитального ремонта.</w:t>
      </w:r>
    </w:p>
    <w:p w14:paraId="0BE33F18" w14:textId="77777777" w:rsidR="002B2238" w:rsidRPr="002E4E7F" w:rsidRDefault="002B2238" w:rsidP="007D0C9E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E164A" w14:textId="77777777" w:rsidR="007D0C9E" w:rsidRPr="002E4E7F" w:rsidRDefault="007D0C9E" w:rsidP="007D0C9E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2E4E7F">
        <w:rPr>
          <w:rFonts w:ascii="Times New Roman" w:hAnsi="Times New Roman" w:cs="Times New Roman"/>
          <w:b/>
          <w:sz w:val="28"/>
          <w:szCs w:val="28"/>
        </w:rPr>
        <w:t>. Порядок заключения договора</w:t>
      </w:r>
    </w:p>
    <w:p w14:paraId="7BBC08C2" w14:textId="77777777" w:rsidR="00C34745" w:rsidRPr="002E4E7F" w:rsidRDefault="00C34745" w:rsidP="007D0C9E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254EE6" w14:textId="77777777" w:rsidR="00A5696E" w:rsidRPr="002E4E7F" w:rsidRDefault="00A5696E" w:rsidP="00A5696E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Договор заключается Региональным оператором в соответствии с Гражданским кодексом Российской Федерации, в соответствии с постановлением Правительства Российской Федерации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>проведения капитального ремонта общего имущества в многоквартирных домах» и настоящей Документацией об электронном аукционе.</w:t>
      </w:r>
    </w:p>
    <w:p w14:paraId="43509902" w14:textId="77777777" w:rsidR="00A5696E" w:rsidRPr="002E4E7F" w:rsidRDefault="00A5696E" w:rsidP="00A5696E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Действие настоящего пункта не распространяется на случаи заключения договора о проведении капитального ремонта с единственной подрядной организацией.</w:t>
      </w:r>
    </w:p>
    <w:p w14:paraId="060AB833" w14:textId="77777777" w:rsidR="00A5696E" w:rsidRPr="002E4E7F" w:rsidRDefault="00A5696E" w:rsidP="00A5696E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Заключение договора для победителя электронного аукциона или участника электронного аукциона, заявке которого присвоен второй номер, или единственного участника электронного аукциона является обязательным.</w:t>
      </w:r>
    </w:p>
    <w:p w14:paraId="6449212A" w14:textId="77777777" w:rsidR="00A5696E" w:rsidRPr="002E4E7F" w:rsidRDefault="00A5696E" w:rsidP="00A5696E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14:paraId="648A41A4" w14:textId="77777777" w:rsidR="00A5696E" w:rsidRPr="002E4E7F" w:rsidRDefault="00A5696E" w:rsidP="00A5696E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Заказчик в течение 3 рабочих дней со дня размещения на официальном сайте протокола проведения электронного аукциона передает победителю электронного аукциона проект договора о проведении капитального ремонта, который составляется путем включения цены договора о проведении капитального ремонта, предложенной победителем электронного аукциона при проведении электронного аукциона, в проект договора о проведении капитального ремонта, прилагаемый к документации об электронном аукционе. Договор о проведении капитального ремонта заключается с победителем электронного аукциона. Сведения о заключенном договоре о проведении капитального ремонта в течение 2 рабочих дней со дня его подписания направляются заказчиком оператору электронной площадки.</w:t>
      </w:r>
    </w:p>
    <w:p w14:paraId="2705144F" w14:textId="77777777" w:rsidR="00A5696E" w:rsidRPr="002E4E7F" w:rsidRDefault="00A5696E" w:rsidP="00A5696E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о проведении капитального ремонта или в случае отказа заказчика от заключения договора о проведении капитального ремонта заказчик в течение 3 рабочих дней со дня подписания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передает участнику электронного аукциона, заявке которого присвоен второй номер, проект договора о проведении капитального ремонта, который составляется путем включения цены договора о проведении капитального ремонта, предложенной таким участником электронного аукциона при проведении электронного аукциона, в проект договора о проведении капитального ремонта, прилагаемый к документации об электронном аукционе. Договор о проведении капитального ремонта заключается с участником электронного аукциона, заявке которого присвоен второй номер.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>Сведения о заключенном договоре о проведении капитального ремонта в течение 2 рабочих дней со дня его подписания направляются оператору электронной площадки.</w:t>
      </w:r>
    </w:p>
    <w:p w14:paraId="08E8EB7A" w14:textId="77777777" w:rsidR="00A5696E" w:rsidRPr="002E4E7F" w:rsidRDefault="00A5696E" w:rsidP="00A5696E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указанный в разделе </w:t>
      </w:r>
      <w:r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4E7F">
        <w:rPr>
          <w:rFonts w:ascii="Times New Roman" w:hAnsi="Times New Roman" w:cs="Times New Roman"/>
          <w:sz w:val="28"/>
          <w:szCs w:val="28"/>
        </w:rPr>
        <w:t xml:space="preserve"> «Информационная карта», не представил Региональному оператору 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14:paraId="6A9E5373" w14:textId="77777777" w:rsidR="00A5696E" w:rsidRPr="002E4E7F" w:rsidRDefault="00A5696E" w:rsidP="00A5696E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 случае уклонения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аукциона, от заключения договора о проведении капитального ремонта заказчиком составляется акт об уклонении победителя электронного аукциона от заключения договора о проведении капитального ремонта, в котором должны содержаться сведения о месте, дате и времени его составления, о лице, которое уклонилось от заключения договора о проведении капитального ремонта, сведения о фактах, являющихся основанием признания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аукциона, а также реквизиты документов, подтверждающих такие факты. Указанный акт размещается заказчиком на официальном сайте и направляется оператору электронной площадки в течение одного рабочего дня, следующего после дня его подписания. Заказчик в течение 2 рабочих дней со дня подписания указанного акта направляет заверенную заказчиком копию указанного акта лицу, признанному уклонившимся от заключения договора о проведении капитального ремонта.</w:t>
      </w:r>
    </w:p>
    <w:p w14:paraId="7C975797" w14:textId="25CAA25B" w:rsidR="00574C91" w:rsidRPr="002E4E7F" w:rsidRDefault="00574C91" w:rsidP="000534CF">
      <w:pPr>
        <w:pStyle w:val="a3"/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Если при проведении электронного аукциона участником закупки, с которым заключается договор об оказании услуг, предложена цена, которая на 15 и более процентов ниже начальной (максимальной) цены договора, аванс </w:t>
      </w:r>
      <w:proofErr w:type="gramStart"/>
      <w:r w:rsidRPr="002E4E7F">
        <w:rPr>
          <w:rFonts w:ascii="Times New Roman" w:hAnsi="Times New Roman" w:cs="Times New Roman"/>
          <w:sz w:val="28"/>
          <w:szCs w:val="28"/>
        </w:rPr>
        <w:t>по  договору</w:t>
      </w:r>
      <w:proofErr w:type="gramEnd"/>
      <w:r w:rsidRPr="002E4E7F">
        <w:rPr>
          <w:rFonts w:ascii="Times New Roman" w:hAnsi="Times New Roman" w:cs="Times New Roman"/>
          <w:sz w:val="28"/>
          <w:szCs w:val="28"/>
        </w:rPr>
        <w:t xml:space="preserve"> не выплачивается</w:t>
      </w:r>
      <w:r w:rsidR="005736DD" w:rsidRPr="002E4E7F">
        <w:rPr>
          <w:rFonts w:ascii="Times New Roman" w:hAnsi="Times New Roman" w:cs="Times New Roman"/>
          <w:sz w:val="28"/>
          <w:szCs w:val="28"/>
        </w:rPr>
        <w:t>.</w:t>
      </w:r>
    </w:p>
    <w:p w14:paraId="7871E9C2" w14:textId="288EB7FE" w:rsidR="00A5696E" w:rsidRPr="002E4E7F" w:rsidRDefault="00A5696E" w:rsidP="00A5696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ab/>
        <w:t xml:space="preserve">Если предметом договора </w:t>
      </w:r>
      <w:r w:rsidRPr="002E4E7F">
        <w:rPr>
          <w:rFonts w:ascii="Times New Roman" w:hAnsi="Times New Roman" w:cs="Times New Roman"/>
          <w:sz w:val="28"/>
        </w:rPr>
        <w:t>о проведении капитального ремонт</w:t>
      </w:r>
      <w:r w:rsidR="00C34745" w:rsidRPr="002E4E7F">
        <w:rPr>
          <w:rFonts w:ascii="Times New Roman" w:hAnsi="Times New Roman" w:cs="Times New Roman"/>
          <w:sz w:val="28"/>
        </w:rPr>
        <w:t>а</w:t>
      </w:r>
      <w:r w:rsidRPr="002E4E7F">
        <w:rPr>
          <w:rFonts w:ascii="Times New Roman" w:hAnsi="Times New Roman" w:cs="Times New Roman"/>
          <w:sz w:val="28"/>
        </w:rPr>
        <w:t>, для заключения которого проводится электронный аукцион, является выполнение строительно-монтажных работ при проведении капитального ремонта общего имущества в многоквартирном доме, в том числе ремонт (замена) лифтового оборудования, участник закупки, предложивший цену договора, которая на 25 и более процентов ниже начальной (максимальной) цены договора, обязан дополнительно представить заказчику обоснование предлагаемой цены договора (по каждой статье затрат, в том числе стоимость материалов</w:t>
      </w:r>
      <w:r w:rsidRPr="002E4E7F">
        <w:rPr>
          <w:rFonts w:ascii="Times New Roman" w:hAnsi="Times New Roman" w:cs="Times New Roman"/>
          <w:sz w:val="36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 xml:space="preserve">и </w:t>
      </w:r>
      <w:r w:rsidRPr="002E4E7F">
        <w:rPr>
          <w:rFonts w:ascii="Times New Roman" w:hAnsi="Times New Roman" w:cs="Times New Roman"/>
          <w:sz w:val="28"/>
          <w:szCs w:val="28"/>
        </w:rPr>
        <w:lastRenderedPageBreak/>
        <w:t>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</w:p>
    <w:p w14:paraId="4521ADB7" w14:textId="77777777" w:rsidR="00A5696E" w:rsidRPr="002E4E7F" w:rsidRDefault="00A5696E" w:rsidP="00A5696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ab/>
      </w:r>
      <w:r w:rsidRPr="002E4E7F">
        <w:rPr>
          <w:rFonts w:ascii="Times New Roman" w:hAnsi="Times New Roman" w:cs="Times New Roman"/>
          <w:sz w:val="28"/>
        </w:rPr>
        <w:t>Обоснование, указанное в настоящем пункте, представляется участником электронного аукциона, с которым заключается договор о проведении капитального ремонта, при направлении заказчику подписанного проекта договора о проведении капитального ремонта. В случае невыполнения таким участником этого требования он признается уклонившимся от заключения договора о проведении капитального ремонта. При признании комиссией по осуществлению закупок предложенной цены необоснованной договор о проведении капитального ремонта с таким участником не заключается и право заключения договора о проведении капитального ремонта переходит к участнику электронного аукциона, который предложил такую же, как и победитель электронного аукциона, цену договора</w:t>
      </w:r>
      <w:r w:rsidRPr="002E4E7F">
        <w:rPr>
          <w:rFonts w:ascii="Times New Roman" w:hAnsi="Times New Roman" w:cs="Times New Roman"/>
          <w:sz w:val="36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>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рабочего дня, следующего за днем подписания указанного протокола.</w:t>
      </w:r>
    </w:p>
    <w:p w14:paraId="4CEFFCD3" w14:textId="77777777" w:rsidR="001F0797" w:rsidRPr="002E4E7F" w:rsidRDefault="003F1742" w:rsidP="001F0797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2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</w:t>
      </w:r>
      <w:r w:rsidR="008D078B" w:rsidRPr="002E4E7F">
        <w:rPr>
          <w:rFonts w:ascii="Times New Roman" w:hAnsi="Times New Roman" w:cs="Times New Roman"/>
          <w:sz w:val="28"/>
          <w:szCs w:val="28"/>
        </w:rPr>
        <w:t>заинтересованным лицом</w:t>
      </w:r>
      <w:r w:rsidRPr="002E4E7F">
        <w:rPr>
          <w:rFonts w:ascii="Times New Roman" w:hAnsi="Times New Roman" w:cs="Times New Roman"/>
          <w:sz w:val="28"/>
          <w:szCs w:val="28"/>
        </w:rPr>
        <w:t xml:space="preserve">, с которым заключается договор, обеспечения исполнения договора в размере, указанном в </w:t>
      </w:r>
      <w:r w:rsidR="00136B05" w:rsidRPr="002E4E7F">
        <w:rPr>
          <w:rFonts w:ascii="Times New Roman" w:hAnsi="Times New Roman" w:cs="Times New Roman"/>
          <w:sz w:val="28"/>
          <w:szCs w:val="28"/>
        </w:rPr>
        <w:t>И</w:t>
      </w:r>
      <w:r w:rsidRPr="002E4E7F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 «Информационная карта»</w:t>
      </w:r>
      <w:r w:rsidRPr="002E4E7F">
        <w:rPr>
          <w:rFonts w:ascii="Times New Roman" w:hAnsi="Times New Roman" w:cs="Times New Roman"/>
          <w:sz w:val="28"/>
          <w:szCs w:val="28"/>
        </w:rPr>
        <w:t>.</w:t>
      </w:r>
    </w:p>
    <w:p w14:paraId="11004AB0" w14:textId="548CC87C" w:rsidR="00136B05" w:rsidRPr="002E4E7F" w:rsidRDefault="001F0797" w:rsidP="001F079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2E4E7F">
        <w:rPr>
          <w:rFonts w:ascii="Times New Roman" w:hAnsi="Times New Roman" w:cs="Times New Roman"/>
          <w:sz w:val="28"/>
          <w:szCs w:val="24"/>
        </w:rPr>
        <w:tab/>
      </w:r>
      <w:r w:rsidR="00F178B3" w:rsidRPr="002E4E7F">
        <w:rPr>
          <w:rFonts w:ascii="Times New Roman" w:hAnsi="Times New Roman" w:cs="Times New Roman"/>
          <w:sz w:val="28"/>
          <w:szCs w:val="24"/>
        </w:rPr>
        <w:t>В случае, когда участником электронного аукциона, с которым заключается договор о проведении капитального ремонта, предложена цена договора о проведении капитального ремонта, которая на 20 и более процентов ниже начальной (максимальной) цены договора,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ремонта в размере, превышающем не менее чем в 2 раза размер обеспечения исполнения обязательств по договору о проведении капитального ремонта, указанный в документации о проведении электронного аукциона.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аукциона, который является государственным или муниципальным учреждением.</w:t>
      </w:r>
    </w:p>
    <w:p w14:paraId="4CF01575" w14:textId="2454E6E5" w:rsidR="003F1742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0768720"/>
      <w:r w:rsidRPr="002E4E7F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13"/>
    </w:p>
    <w:p w14:paraId="3173F748" w14:textId="77777777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lastRenderedPageBreak/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14:paraId="48E24D76" w14:textId="77777777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14:paraId="50CAF762" w14:textId="5684BB4E" w:rsidR="00136B05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</w:t>
      </w:r>
      <w:r w:rsidR="008D078B" w:rsidRPr="002E4E7F">
        <w:rPr>
          <w:rFonts w:ascii="Times New Roman" w:hAnsi="Times New Roman" w:cs="Times New Roman"/>
          <w:sz w:val="28"/>
          <w:szCs w:val="28"/>
        </w:rPr>
        <w:t>заинтересованным лицом</w:t>
      </w:r>
      <w:r w:rsidRPr="002E4E7F">
        <w:rPr>
          <w:rFonts w:ascii="Times New Roman" w:hAnsi="Times New Roman" w:cs="Times New Roman"/>
          <w:sz w:val="28"/>
          <w:szCs w:val="28"/>
        </w:rPr>
        <w:t xml:space="preserve">, с которым заключается такой договор, самостоятельно из способов, предусмотренных пунктом </w:t>
      </w:r>
      <w:r w:rsidR="00136B05" w:rsidRPr="002E4E7F">
        <w:rPr>
          <w:rFonts w:ascii="Times New Roman" w:hAnsi="Times New Roman" w:cs="Times New Roman"/>
          <w:sz w:val="28"/>
          <w:szCs w:val="28"/>
        </w:rPr>
        <w:fldChar w:fldCharType="begin"/>
      </w:r>
      <w:r w:rsidR="00136B05" w:rsidRPr="002E4E7F">
        <w:rPr>
          <w:rFonts w:ascii="Times New Roman" w:hAnsi="Times New Roman" w:cs="Times New Roman"/>
          <w:sz w:val="28"/>
          <w:szCs w:val="28"/>
        </w:rPr>
        <w:instrText xml:space="preserve"> REF _Ref460768720 \r \h </w:instrText>
      </w:r>
      <w:r w:rsidR="00A90726" w:rsidRPr="002E4E7F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136B05" w:rsidRPr="002E4E7F">
        <w:rPr>
          <w:rFonts w:ascii="Times New Roman" w:hAnsi="Times New Roman" w:cs="Times New Roman"/>
          <w:sz w:val="28"/>
          <w:szCs w:val="28"/>
        </w:rPr>
      </w:r>
      <w:r w:rsidR="00136B05" w:rsidRPr="002E4E7F">
        <w:rPr>
          <w:rFonts w:ascii="Times New Roman" w:hAnsi="Times New Roman" w:cs="Times New Roman"/>
          <w:sz w:val="28"/>
          <w:szCs w:val="28"/>
        </w:rPr>
        <w:fldChar w:fldCharType="separate"/>
      </w:r>
      <w:r w:rsidR="00354C01" w:rsidRPr="002E4E7F">
        <w:rPr>
          <w:rFonts w:ascii="Times New Roman" w:hAnsi="Times New Roman" w:cs="Times New Roman"/>
          <w:sz w:val="28"/>
          <w:szCs w:val="28"/>
        </w:rPr>
        <w:t>11</w:t>
      </w:r>
      <w:r w:rsidR="00136B05" w:rsidRPr="002E4E7F">
        <w:rPr>
          <w:rFonts w:ascii="Times New Roman" w:hAnsi="Times New Roman" w:cs="Times New Roman"/>
          <w:sz w:val="28"/>
          <w:szCs w:val="28"/>
        </w:rPr>
        <w:fldChar w:fldCharType="end"/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2E4E7F">
        <w:rPr>
          <w:rFonts w:ascii="Times New Roman" w:hAnsi="Times New Roman" w:cs="Times New Roman"/>
          <w:sz w:val="28"/>
          <w:szCs w:val="28"/>
        </w:rPr>
        <w:t>раздела</w:t>
      </w:r>
      <w:r w:rsidRPr="002E4E7F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852FF8" w:rsidRPr="002E4E7F">
        <w:rPr>
          <w:rFonts w:ascii="Times New Roman" w:hAnsi="Times New Roman" w:cs="Times New Roman"/>
          <w:sz w:val="28"/>
          <w:szCs w:val="28"/>
        </w:rPr>
        <w:t xml:space="preserve">Региональным оператором </w:t>
      </w:r>
      <w:r w:rsidRPr="002E4E7F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2E4E7F">
        <w:rPr>
          <w:rFonts w:ascii="Times New Roman" w:hAnsi="Times New Roman" w:cs="Times New Roman"/>
          <w:sz w:val="28"/>
          <w:szCs w:val="28"/>
        </w:rPr>
        <w:t>И</w:t>
      </w:r>
      <w:r w:rsidRPr="002E4E7F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 «Информационная карта»</w:t>
      </w:r>
      <w:r w:rsidRPr="002E4E7F">
        <w:rPr>
          <w:rFonts w:ascii="Times New Roman" w:hAnsi="Times New Roman" w:cs="Times New Roman"/>
          <w:sz w:val="28"/>
          <w:szCs w:val="28"/>
        </w:rPr>
        <w:t>.</w:t>
      </w:r>
    </w:p>
    <w:p w14:paraId="4402D372" w14:textId="0D09939F" w:rsidR="00136B05" w:rsidRPr="002E4E7F" w:rsidRDefault="00136B05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О</w:t>
      </w:r>
      <w:r w:rsidR="003F1742" w:rsidRPr="002E4E7F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</w:t>
      </w:r>
      <w:r w:rsidR="008D078B" w:rsidRPr="002E4E7F">
        <w:rPr>
          <w:rFonts w:ascii="Times New Roman" w:hAnsi="Times New Roman" w:cs="Times New Roman"/>
          <w:sz w:val="28"/>
          <w:szCs w:val="28"/>
        </w:rPr>
        <w:t>заинтересованным лицом</w:t>
      </w:r>
      <w:r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2E4E7F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2E4E7F">
        <w:rPr>
          <w:rFonts w:ascii="Times New Roman" w:hAnsi="Times New Roman" w:cs="Times New Roman"/>
          <w:sz w:val="28"/>
          <w:szCs w:val="28"/>
        </w:rPr>
        <w:t>,</w:t>
      </w:r>
      <w:r w:rsidR="003F1742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2E4E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>«Информационная карта».</w:t>
      </w:r>
    </w:p>
    <w:p w14:paraId="3E979BAD" w14:textId="41A3CD2B" w:rsidR="003F1742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14:paraId="593BFF22" w14:textId="77777777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14:paraId="6DB79989" w14:textId="51A8260A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2E4E7F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14:paraId="378A02F9" w14:textId="77777777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14:paraId="44A0DB01" w14:textId="5E2B6EEF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852FF8" w:rsidRPr="002E4E7F">
        <w:rPr>
          <w:rFonts w:ascii="Times New Roman" w:hAnsi="Times New Roman" w:cs="Times New Roman"/>
          <w:sz w:val="28"/>
          <w:szCs w:val="28"/>
        </w:rPr>
        <w:t xml:space="preserve">Регионального оператора </w:t>
      </w:r>
      <w:r w:rsidRPr="002E4E7F">
        <w:rPr>
          <w:rFonts w:ascii="Times New Roman" w:hAnsi="Times New Roman" w:cs="Times New Roman"/>
          <w:sz w:val="28"/>
          <w:szCs w:val="28"/>
        </w:rPr>
        <w:t xml:space="preserve">в случае неисполнения </w:t>
      </w:r>
      <w:r w:rsidR="008D078B" w:rsidRPr="002E4E7F">
        <w:rPr>
          <w:rFonts w:ascii="Times New Roman" w:hAnsi="Times New Roman" w:cs="Times New Roman"/>
          <w:sz w:val="28"/>
          <w:szCs w:val="28"/>
        </w:rPr>
        <w:t>заинтересованным лицом</w:t>
      </w:r>
      <w:r w:rsidRPr="002E4E7F">
        <w:rPr>
          <w:rFonts w:ascii="Times New Roman" w:hAnsi="Times New Roman" w:cs="Times New Roman"/>
          <w:sz w:val="28"/>
          <w:szCs w:val="28"/>
        </w:rPr>
        <w:t xml:space="preserve"> своих обязательств по договору и (или) в случае расторжения договора;</w:t>
      </w:r>
    </w:p>
    <w:p w14:paraId="69FE9951" w14:textId="763CC73C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д) </w:t>
      </w:r>
      <w:r w:rsidR="00673002" w:rsidRPr="00673002">
        <w:rPr>
          <w:rFonts w:ascii="Times New Roman" w:hAnsi="Times New Roman" w:cs="Times New Roman"/>
          <w:sz w:val="28"/>
          <w:szCs w:val="28"/>
        </w:rPr>
        <w:t>в случае выбора Подрядчиком обеспечения исполнения договора в виде банковской гарантии, банковская гарантия должн</w:t>
      </w:r>
      <w:r w:rsidR="00667624">
        <w:rPr>
          <w:rFonts w:ascii="Times New Roman" w:hAnsi="Times New Roman" w:cs="Times New Roman"/>
          <w:sz w:val="28"/>
          <w:szCs w:val="28"/>
        </w:rPr>
        <w:t>а действовать до «30» октября</w:t>
      </w:r>
      <w:r w:rsidR="00673002" w:rsidRPr="00673002">
        <w:rPr>
          <w:rFonts w:ascii="Times New Roman" w:hAnsi="Times New Roman" w:cs="Times New Roman"/>
          <w:sz w:val="28"/>
          <w:szCs w:val="28"/>
        </w:rPr>
        <w:t xml:space="preserve"> 2018г.</w:t>
      </w:r>
    </w:p>
    <w:p w14:paraId="674C9E1A" w14:textId="40CB080F" w:rsidR="003F1742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14:paraId="015A37F2" w14:textId="664E0623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а) право </w:t>
      </w:r>
      <w:r w:rsidR="00136B05" w:rsidRPr="002E4E7F">
        <w:rPr>
          <w:rFonts w:ascii="Times New Roman" w:hAnsi="Times New Roman" w:cs="Times New Roman"/>
          <w:sz w:val="28"/>
          <w:szCs w:val="28"/>
        </w:rPr>
        <w:t>Регионального оператора</w:t>
      </w:r>
      <w:r w:rsidR="00677BCF" w:rsidRPr="002E4E7F">
        <w:rPr>
          <w:rFonts w:ascii="Times New Roman" w:hAnsi="Times New Roman" w:cs="Times New Roman"/>
          <w:sz w:val="28"/>
          <w:szCs w:val="28"/>
        </w:rPr>
        <w:t xml:space="preserve"> (Заказчика)</w:t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>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</w:t>
      </w:r>
      <w:r w:rsidR="00D701EB" w:rsidRPr="002E4E7F">
        <w:rPr>
          <w:rFonts w:ascii="Times New Roman" w:hAnsi="Times New Roman" w:cs="Times New Roman"/>
          <w:sz w:val="28"/>
          <w:szCs w:val="28"/>
        </w:rPr>
        <w:t xml:space="preserve">й, в том числе по уплате неустоек (штрафов, пеней), подлежащих уплате Подрядчиком Заказчику в случае неисполнения/ненадлежащего исполнения Подрядчиком обязательств по контракту (договору подряда) на выполнение работ/оказание </w:t>
      </w:r>
      <w:r w:rsidR="00D701EB" w:rsidRPr="002E4E7F">
        <w:rPr>
          <w:rFonts w:ascii="Times New Roman" w:hAnsi="Times New Roman" w:cs="Times New Roman"/>
          <w:sz w:val="28"/>
          <w:szCs w:val="28"/>
        </w:rPr>
        <w:lastRenderedPageBreak/>
        <w:t>услуг по капитальному ремонту общего имущества многоквартирных домов; уплате штрафов, наложенными на Заказчика административными органами за нарушения, допущенные при производстве работ Подрядчиком по к договору; возмещению материального (и/или морального ущерб), причиненного Подрядчиком жизни, здоровью и/или имуществу третьих лиц при производстве работ по договору, в случае предъявления такого рода требований непосредственно Заказчику.</w:t>
      </w:r>
    </w:p>
    <w:p w14:paraId="7D20F2FC" w14:textId="11A48F0F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б) право </w:t>
      </w:r>
      <w:r w:rsidR="00852FF8" w:rsidRPr="002E4E7F">
        <w:rPr>
          <w:rFonts w:ascii="Times New Roman" w:hAnsi="Times New Roman" w:cs="Times New Roman"/>
          <w:sz w:val="28"/>
          <w:szCs w:val="28"/>
        </w:rPr>
        <w:t>Регионального оператора</w:t>
      </w:r>
      <w:r w:rsidRPr="002E4E7F">
        <w:rPr>
          <w:rFonts w:ascii="Times New Roman" w:hAnsi="Times New Roman" w:cs="Times New Roman"/>
          <w:sz w:val="28"/>
          <w:szCs w:val="28"/>
        </w:rPr>
        <w:t xml:space="preserve"> на передачу права требования к банковской гарантии при перемене </w:t>
      </w:r>
      <w:r w:rsidR="00852FF8" w:rsidRPr="002E4E7F">
        <w:rPr>
          <w:rFonts w:ascii="Times New Roman" w:hAnsi="Times New Roman" w:cs="Times New Roman"/>
          <w:sz w:val="28"/>
          <w:szCs w:val="28"/>
        </w:rPr>
        <w:t>заказчика</w:t>
      </w:r>
      <w:r w:rsidRPr="002E4E7F">
        <w:rPr>
          <w:rFonts w:ascii="Times New Roman" w:hAnsi="Times New Roman" w:cs="Times New Roman"/>
          <w:sz w:val="28"/>
          <w:szCs w:val="28"/>
        </w:rPr>
        <w:t xml:space="preserve"> в случаях, предусмотренных законодательством Российской Федерации, с предварительным извещением об это</w:t>
      </w:r>
      <w:r w:rsidR="0032027F" w:rsidRPr="002E4E7F">
        <w:rPr>
          <w:rFonts w:ascii="Times New Roman" w:hAnsi="Times New Roman" w:cs="Times New Roman"/>
          <w:sz w:val="28"/>
          <w:szCs w:val="28"/>
        </w:rPr>
        <w:t>м</w:t>
      </w:r>
      <w:r w:rsidRPr="002E4E7F">
        <w:rPr>
          <w:rFonts w:ascii="Times New Roman" w:hAnsi="Times New Roman" w:cs="Times New Roman"/>
          <w:sz w:val="28"/>
          <w:szCs w:val="28"/>
        </w:rPr>
        <w:t xml:space="preserve"> гаранта;</w:t>
      </w:r>
    </w:p>
    <w:p w14:paraId="7416B6F7" w14:textId="77777777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14:paraId="26760C0E" w14:textId="3E3CBC89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г) перечень документов, представляемых </w:t>
      </w:r>
      <w:r w:rsidR="00852FF8" w:rsidRPr="002E4E7F">
        <w:rPr>
          <w:rFonts w:ascii="Times New Roman" w:hAnsi="Times New Roman" w:cs="Times New Roman"/>
          <w:sz w:val="28"/>
          <w:szCs w:val="28"/>
        </w:rPr>
        <w:t>Региональным оператором</w:t>
      </w:r>
      <w:r w:rsidRPr="002E4E7F">
        <w:rPr>
          <w:rFonts w:ascii="Times New Roman" w:hAnsi="Times New Roman" w:cs="Times New Roman"/>
          <w:sz w:val="28"/>
          <w:szCs w:val="28"/>
        </w:rPr>
        <w:t xml:space="preserve">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14:paraId="19B94556" w14:textId="6C8326E8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договору, указанной в извещении о проведении электронного аукциона (в российских рублях);</w:t>
      </w:r>
    </w:p>
    <w:p w14:paraId="73A5BC52" w14:textId="7D6E546B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е) безусловное право </w:t>
      </w:r>
      <w:r w:rsidR="00852FF8" w:rsidRPr="002E4E7F">
        <w:rPr>
          <w:rFonts w:ascii="Times New Roman" w:hAnsi="Times New Roman" w:cs="Times New Roman"/>
          <w:sz w:val="28"/>
          <w:szCs w:val="28"/>
        </w:rPr>
        <w:t>Регионального оператора</w:t>
      </w:r>
      <w:r w:rsidRPr="002E4E7F">
        <w:rPr>
          <w:rFonts w:ascii="Times New Roman" w:hAnsi="Times New Roman" w:cs="Times New Roman"/>
          <w:sz w:val="28"/>
          <w:szCs w:val="28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14:paraId="38368BF4" w14:textId="1CA52245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ж) платеж по банковской гарантии должен быть осуществлен гарантом в течение 5 </w:t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2E4E7F">
        <w:rPr>
          <w:rFonts w:ascii="Times New Roman" w:hAnsi="Times New Roman" w:cs="Times New Roman"/>
          <w:sz w:val="28"/>
          <w:szCs w:val="28"/>
        </w:rPr>
        <w:t>банковских дней после поступления требования бенефициара;</w:t>
      </w:r>
    </w:p>
    <w:p w14:paraId="1FA3D45A" w14:textId="02E81CC0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136B05" w:rsidRPr="002E4E7F">
        <w:rPr>
          <w:rFonts w:ascii="Times New Roman" w:hAnsi="Times New Roman" w:cs="Times New Roman"/>
          <w:sz w:val="28"/>
          <w:szCs w:val="28"/>
        </w:rPr>
        <w:t>Региональному оператору</w:t>
      </w:r>
      <w:r w:rsidRPr="002E4E7F">
        <w:rPr>
          <w:rFonts w:ascii="Times New Roman" w:hAnsi="Times New Roman" w:cs="Times New Roman"/>
          <w:sz w:val="28"/>
          <w:szCs w:val="28"/>
        </w:rPr>
        <w:t>;</w:t>
      </w:r>
    </w:p>
    <w:p w14:paraId="6B1649D3" w14:textId="5AA5A506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и) обязанность гаранта уплатить бенефициару неустойку за просрочку исполнения обязательств по банковской гарантии в размере 0,1 </w:t>
      </w:r>
      <w:r w:rsidR="00136B05" w:rsidRPr="002E4E7F">
        <w:rPr>
          <w:rFonts w:ascii="Times New Roman" w:hAnsi="Times New Roman" w:cs="Times New Roman"/>
          <w:sz w:val="28"/>
          <w:szCs w:val="28"/>
        </w:rPr>
        <w:t xml:space="preserve">(ноль целых одна десятая) </w:t>
      </w:r>
      <w:r w:rsidRPr="002E4E7F">
        <w:rPr>
          <w:rFonts w:ascii="Times New Roman" w:hAnsi="Times New Roman" w:cs="Times New Roman"/>
          <w:sz w:val="28"/>
          <w:szCs w:val="28"/>
        </w:rPr>
        <w:t>процента денежной суммы, подлежащей уплате, за каждый день допущенной просрочки;</w:t>
      </w:r>
    </w:p>
    <w:p w14:paraId="511B0848" w14:textId="2C491B46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к) отлагательное условие, предусматривающее заключение договора банковской гарантии по обязательствам принципала, в случае предоставления банковской гарантии в качестве обеспечения исполнения договора.</w:t>
      </w:r>
    </w:p>
    <w:p w14:paraId="439EDDDD" w14:textId="7DD7C0B3" w:rsidR="004B6E41" w:rsidRPr="002E4E7F" w:rsidRDefault="004B6E41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л) Условие о том, что Региональный оператор вправе списать со счета Банка (Гаранта) денежные средства в бесспорном порядке, если банк в течение 5 (пяти) рабочих дней не исполнил требование Заказчика об уплате затребованной суммы по гарантии.</w:t>
      </w:r>
    </w:p>
    <w:p w14:paraId="5C27B497" w14:textId="77777777" w:rsidR="0089357B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lastRenderedPageBreak/>
        <w:t>Изменения, вносимые в договор, не освобождают гаранта от исполнения обязательств по банковской гарантии.</w:t>
      </w:r>
    </w:p>
    <w:p w14:paraId="448ADD36" w14:textId="77777777" w:rsidR="0089357B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14:paraId="21CC2627" w14:textId="64E51CB3" w:rsidR="003F1742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14:paraId="2FE069E8" w14:textId="074085B0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14:paraId="4F4BA48D" w14:textId="51557486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договора.</w:t>
      </w:r>
    </w:p>
    <w:p w14:paraId="271E42E9" w14:textId="77777777" w:rsidR="004369CC" w:rsidRPr="002E4E7F" w:rsidRDefault="004369CC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769469"/>
      <w:r w:rsidRPr="002E4E7F">
        <w:rPr>
          <w:rFonts w:ascii="Times New Roman" w:hAnsi="Times New Roman" w:cs="Times New Roman"/>
          <w:sz w:val="28"/>
          <w:szCs w:val="28"/>
        </w:rPr>
        <w:t xml:space="preserve">Региональный оператор </w:t>
      </w:r>
      <w:r w:rsidR="003F1742" w:rsidRPr="002E4E7F">
        <w:rPr>
          <w:rFonts w:ascii="Times New Roman" w:hAnsi="Times New Roman" w:cs="Times New Roman"/>
          <w:sz w:val="28"/>
          <w:szCs w:val="28"/>
        </w:rPr>
        <w:t xml:space="preserve">рассматривает поступившую в качестве обеспечения исполнения договора банковскую гарантию в срок, не превышающий 5 </w:t>
      </w:r>
      <w:r w:rsidRPr="002E4E7F">
        <w:rPr>
          <w:rFonts w:ascii="Times New Roman" w:hAnsi="Times New Roman" w:cs="Times New Roman"/>
          <w:sz w:val="28"/>
          <w:szCs w:val="28"/>
        </w:rPr>
        <w:t xml:space="preserve">(пяти) </w:t>
      </w:r>
      <w:r w:rsidR="003F1742" w:rsidRPr="002E4E7F">
        <w:rPr>
          <w:rFonts w:ascii="Times New Roman" w:hAnsi="Times New Roman" w:cs="Times New Roman"/>
          <w:sz w:val="28"/>
          <w:szCs w:val="28"/>
        </w:rPr>
        <w:t>рабочих дней со дня ее поступления.</w:t>
      </w:r>
      <w:bookmarkEnd w:id="14"/>
    </w:p>
    <w:p w14:paraId="7646DFD2" w14:textId="1DCD1824" w:rsidR="003F1742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Региональным оператором </w:t>
      </w:r>
      <w:r w:rsidRPr="002E4E7F">
        <w:rPr>
          <w:rFonts w:ascii="Times New Roman" w:hAnsi="Times New Roman" w:cs="Times New Roman"/>
          <w:sz w:val="28"/>
          <w:szCs w:val="28"/>
        </w:rPr>
        <w:t>является:</w:t>
      </w:r>
    </w:p>
    <w:p w14:paraId="1805707B" w14:textId="1C1AE7AB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2E4E7F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2E4E7F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2E4E7F">
        <w:rPr>
          <w:rFonts w:ascii="Times New Roman" w:hAnsi="Times New Roman" w:cs="Times New Roman"/>
          <w:sz w:val="28"/>
          <w:szCs w:val="28"/>
        </w:rPr>
        <w:t>»</w:t>
      </w:r>
      <w:r w:rsidRPr="002E4E7F">
        <w:rPr>
          <w:rFonts w:ascii="Times New Roman" w:hAnsi="Times New Roman" w:cs="Times New Roman"/>
          <w:sz w:val="28"/>
          <w:szCs w:val="28"/>
        </w:rPr>
        <w:t>;</w:t>
      </w:r>
    </w:p>
    <w:p w14:paraId="23B8D575" w14:textId="5D61F632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2E4E7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2E4E7F">
        <w:rPr>
          <w:rFonts w:ascii="Times New Roman" w:hAnsi="Times New Roman" w:cs="Times New Roman"/>
          <w:sz w:val="28"/>
          <w:szCs w:val="28"/>
        </w:rPr>
        <w:t>;</w:t>
      </w:r>
    </w:p>
    <w:p w14:paraId="04E1BAE1" w14:textId="122ED208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proofErr w:type="spellStart"/>
      <w:r w:rsidRPr="002E4E7F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2E4E7F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proofErr w:type="spellStart"/>
      <w:r w:rsidRPr="002E4E7F">
        <w:rPr>
          <w:rFonts w:ascii="Times New Roman" w:hAnsi="Times New Roman" w:cs="Times New Roman"/>
          <w:sz w:val="28"/>
          <w:szCs w:val="28"/>
        </w:rPr>
        <w:t>неподтверждении</w:t>
      </w:r>
      <w:proofErr w:type="spellEnd"/>
      <w:r w:rsidRPr="002E4E7F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14:paraId="62CB0741" w14:textId="037DE3C5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2E4E7F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2E4E7F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14:paraId="21E22753" w14:textId="77777777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14:paraId="7C0B6567" w14:textId="6FF1C2B5" w:rsidR="003F1742" w:rsidRPr="002E4E7F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е) несоответствие банковской гарантии требованиям, содержащимся в </w:t>
      </w:r>
      <w:r w:rsidR="004369CC" w:rsidRPr="002E4E7F">
        <w:rPr>
          <w:rFonts w:ascii="Times New Roman" w:hAnsi="Times New Roman" w:cs="Times New Roman"/>
          <w:sz w:val="28"/>
          <w:szCs w:val="28"/>
        </w:rPr>
        <w:t>Д</w:t>
      </w:r>
      <w:r w:rsidRPr="002E4E7F">
        <w:rPr>
          <w:rFonts w:ascii="Times New Roman" w:hAnsi="Times New Roman" w:cs="Times New Roman"/>
          <w:sz w:val="28"/>
          <w:szCs w:val="28"/>
        </w:rPr>
        <w:t>окум</w:t>
      </w:r>
      <w:r w:rsidR="004369CC" w:rsidRPr="002E4E7F">
        <w:rPr>
          <w:rFonts w:ascii="Times New Roman" w:hAnsi="Times New Roman" w:cs="Times New Roman"/>
          <w:sz w:val="28"/>
          <w:szCs w:val="28"/>
        </w:rPr>
        <w:t>ентации об электронном аукционе, в том числе</w:t>
      </w:r>
      <w:r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в прилагаемом </w:t>
      </w:r>
      <w:r w:rsidRPr="002E4E7F">
        <w:rPr>
          <w:rFonts w:ascii="Times New Roman" w:hAnsi="Times New Roman" w:cs="Times New Roman"/>
          <w:sz w:val="28"/>
          <w:szCs w:val="28"/>
        </w:rPr>
        <w:t>проекте договора.</w:t>
      </w:r>
    </w:p>
    <w:p w14:paraId="5C08BBF4" w14:textId="36B5E059" w:rsidR="004369CC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777095"/>
      <w:r w:rsidRPr="002E4E7F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Региональный оператор </w:t>
      </w:r>
      <w:r w:rsidRPr="002E4E7F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4369CC" w:rsidRPr="002E4E7F">
        <w:rPr>
          <w:rFonts w:ascii="Times New Roman" w:hAnsi="Times New Roman" w:cs="Times New Roman"/>
          <w:sz w:val="28"/>
          <w:szCs w:val="28"/>
        </w:rPr>
        <w:fldChar w:fldCharType="begin"/>
      </w:r>
      <w:r w:rsidR="004369CC" w:rsidRPr="002E4E7F">
        <w:rPr>
          <w:rFonts w:ascii="Times New Roman" w:hAnsi="Times New Roman" w:cs="Times New Roman"/>
          <w:sz w:val="28"/>
          <w:szCs w:val="28"/>
        </w:rPr>
        <w:instrText xml:space="preserve"> REF _Ref460769469 \r \h </w:instrText>
      </w:r>
      <w:r w:rsidR="00A90726" w:rsidRPr="002E4E7F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4369CC" w:rsidRPr="002E4E7F">
        <w:rPr>
          <w:rFonts w:ascii="Times New Roman" w:hAnsi="Times New Roman" w:cs="Times New Roman"/>
          <w:sz w:val="28"/>
          <w:szCs w:val="28"/>
        </w:rPr>
      </w:r>
      <w:r w:rsidR="004369CC" w:rsidRPr="002E4E7F">
        <w:rPr>
          <w:rFonts w:ascii="Times New Roman" w:hAnsi="Times New Roman" w:cs="Times New Roman"/>
          <w:sz w:val="28"/>
          <w:szCs w:val="28"/>
        </w:rPr>
        <w:fldChar w:fldCharType="separate"/>
      </w:r>
      <w:r w:rsidR="00354C01" w:rsidRPr="002E4E7F">
        <w:rPr>
          <w:rFonts w:ascii="Times New Roman" w:hAnsi="Times New Roman" w:cs="Times New Roman"/>
          <w:sz w:val="28"/>
          <w:szCs w:val="28"/>
        </w:rPr>
        <w:t>19</w:t>
      </w:r>
      <w:r w:rsidR="004369CC" w:rsidRPr="002E4E7F">
        <w:rPr>
          <w:rFonts w:ascii="Times New Roman" w:hAnsi="Times New Roman" w:cs="Times New Roman"/>
          <w:sz w:val="28"/>
          <w:szCs w:val="28"/>
        </w:rPr>
        <w:fldChar w:fldCharType="end"/>
      </w:r>
      <w:r w:rsidRPr="002E4E7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2E4E7F">
        <w:rPr>
          <w:rFonts w:ascii="Times New Roman" w:hAnsi="Times New Roman" w:cs="Times New Roman"/>
          <w:sz w:val="28"/>
          <w:szCs w:val="28"/>
        </w:rPr>
        <w:t>раздела</w:t>
      </w:r>
      <w:r w:rsidRPr="002E4E7F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15"/>
    </w:p>
    <w:p w14:paraId="6A374BD9" w14:textId="5CBD09B9" w:rsidR="004369CC" w:rsidRPr="002E4E7F" w:rsidRDefault="004369CC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769656"/>
      <w:r w:rsidRPr="002E4E7F">
        <w:rPr>
          <w:rFonts w:ascii="Times New Roman" w:hAnsi="Times New Roman" w:cs="Times New Roman"/>
          <w:sz w:val="28"/>
          <w:szCs w:val="28"/>
        </w:rPr>
        <w:t>Региональный оператор отказывается</w:t>
      </w:r>
      <w:r w:rsidR="003F1742" w:rsidRPr="002E4E7F">
        <w:rPr>
          <w:rFonts w:ascii="Times New Roman" w:hAnsi="Times New Roman" w:cs="Times New Roman"/>
          <w:sz w:val="28"/>
          <w:szCs w:val="28"/>
        </w:rPr>
        <w:t xml:space="preserve"> от заключения договора с </w:t>
      </w:r>
      <w:r w:rsidR="003F1742" w:rsidRPr="002E4E7F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победителем электронного аукциона, или с </w:t>
      </w:r>
      <w:r w:rsidR="008D078B" w:rsidRPr="002E4E7F">
        <w:rPr>
          <w:rFonts w:ascii="Times New Roman" w:hAnsi="Times New Roman" w:cs="Times New Roman"/>
          <w:sz w:val="28"/>
          <w:szCs w:val="28"/>
        </w:rPr>
        <w:t>заинтересованным лицом</w:t>
      </w:r>
      <w:r w:rsidR="003F1742" w:rsidRPr="002E4E7F">
        <w:rPr>
          <w:rFonts w:ascii="Times New Roman" w:hAnsi="Times New Roman" w:cs="Times New Roman"/>
          <w:sz w:val="28"/>
          <w:szCs w:val="28"/>
        </w:rPr>
        <w:t xml:space="preserve">, заявке </w:t>
      </w:r>
      <w:proofErr w:type="gramStart"/>
      <w:r w:rsidR="003F1742" w:rsidRPr="002E4E7F">
        <w:rPr>
          <w:rFonts w:ascii="Times New Roman" w:hAnsi="Times New Roman" w:cs="Times New Roman"/>
          <w:sz w:val="28"/>
          <w:szCs w:val="28"/>
        </w:rPr>
        <w:t>на участие</w:t>
      </w:r>
      <w:proofErr w:type="gramEnd"/>
      <w:r w:rsidR="003F1742" w:rsidRPr="002E4E7F">
        <w:rPr>
          <w:rFonts w:ascii="Times New Roman" w:hAnsi="Times New Roman" w:cs="Times New Roman"/>
          <w:sz w:val="28"/>
          <w:szCs w:val="28"/>
        </w:rPr>
        <w:t xml:space="preserve"> в электронном аукционе которого присвоен второй номер, или с единственным </w:t>
      </w:r>
      <w:r w:rsidR="008D078B" w:rsidRPr="002E4E7F">
        <w:rPr>
          <w:rFonts w:ascii="Times New Roman" w:hAnsi="Times New Roman" w:cs="Times New Roman"/>
          <w:sz w:val="28"/>
          <w:szCs w:val="28"/>
        </w:rPr>
        <w:t>заинтересованным лицом</w:t>
      </w:r>
      <w:r w:rsidR="003F1742" w:rsidRPr="002E4E7F">
        <w:rPr>
          <w:rFonts w:ascii="Times New Roman" w:hAnsi="Times New Roman" w:cs="Times New Roman"/>
          <w:sz w:val="28"/>
          <w:szCs w:val="28"/>
        </w:rPr>
        <w:t xml:space="preserve"> в случае установления факта несоответствия лица, с которым </w:t>
      </w:r>
      <w:r w:rsidRPr="002E4E7F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2E4E7F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Pr="002E4E7F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2E4E7F">
        <w:rPr>
          <w:rFonts w:ascii="Times New Roman" w:hAnsi="Times New Roman" w:cs="Times New Roman"/>
          <w:sz w:val="28"/>
          <w:szCs w:val="28"/>
        </w:rPr>
        <w:t>.</w:t>
      </w:r>
      <w:bookmarkEnd w:id="16"/>
    </w:p>
    <w:p w14:paraId="461EAFCA" w14:textId="417DA7EE" w:rsidR="003F1742" w:rsidRPr="002E4E7F" w:rsidRDefault="003F1742" w:rsidP="0073012E">
      <w:pPr>
        <w:pStyle w:val="a3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</w:t>
      </w:r>
      <w:r w:rsidR="008D078B" w:rsidRPr="002E4E7F">
        <w:rPr>
          <w:rFonts w:ascii="Times New Roman" w:hAnsi="Times New Roman" w:cs="Times New Roman"/>
          <w:sz w:val="28"/>
          <w:szCs w:val="28"/>
        </w:rPr>
        <w:t>заинтересованным лицом</w:t>
      </w:r>
      <w:r w:rsidRPr="002E4E7F">
        <w:rPr>
          <w:rFonts w:ascii="Times New Roman" w:hAnsi="Times New Roman" w:cs="Times New Roman"/>
          <w:sz w:val="28"/>
          <w:szCs w:val="28"/>
        </w:rPr>
        <w:t xml:space="preserve">, заявке на участие в электронном аукционе которого присвоен второй номер, или с единственным </w:t>
      </w:r>
      <w:r w:rsidR="008D078B" w:rsidRPr="002E4E7F">
        <w:rPr>
          <w:rFonts w:ascii="Times New Roman" w:hAnsi="Times New Roman" w:cs="Times New Roman"/>
          <w:sz w:val="28"/>
          <w:szCs w:val="28"/>
        </w:rPr>
        <w:t>заинтересованным лицом</w:t>
      </w:r>
      <w:r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Региональным оператором </w:t>
      </w:r>
      <w:r w:rsidRPr="002E4E7F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2E4E7F">
        <w:rPr>
          <w:rFonts w:ascii="Times New Roman" w:hAnsi="Times New Roman" w:cs="Times New Roman"/>
          <w:sz w:val="28"/>
          <w:szCs w:val="28"/>
        </w:rPr>
        <w:t>1 (</w:t>
      </w:r>
      <w:r w:rsidRPr="002E4E7F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2E4E7F">
        <w:rPr>
          <w:rFonts w:ascii="Times New Roman" w:hAnsi="Times New Roman" w:cs="Times New Roman"/>
          <w:sz w:val="28"/>
          <w:szCs w:val="28"/>
        </w:rPr>
        <w:t>)</w:t>
      </w:r>
      <w:r w:rsidRPr="002E4E7F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4369CC" w:rsidRPr="002E4E7F">
        <w:rPr>
          <w:rFonts w:ascii="Times New Roman" w:hAnsi="Times New Roman" w:cs="Times New Roman"/>
          <w:sz w:val="28"/>
          <w:szCs w:val="28"/>
        </w:rPr>
        <w:fldChar w:fldCharType="begin"/>
      </w:r>
      <w:r w:rsidR="004369CC" w:rsidRPr="002E4E7F">
        <w:rPr>
          <w:rFonts w:ascii="Times New Roman" w:hAnsi="Times New Roman" w:cs="Times New Roman"/>
          <w:sz w:val="28"/>
          <w:szCs w:val="28"/>
        </w:rPr>
        <w:instrText xml:space="preserve"> REF _Ref460769656 \r \h </w:instrText>
      </w:r>
      <w:r w:rsidR="00A90726" w:rsidRPr="002E4E7F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4369CC" w:rsidRPr="002E4E7F">
        <w:rPr>
          <w:rFonts w:ascii="Times New Roman" w:hAnsi="Times New Roman" w:cs="Times New Roman"/>
          <w:sz w:val="28"/>
          <w:szCs w:val="28"/>
        </w:rPr>
      </w:r>
      <w:r w:rsidR="004369CC" w:rsidRPr="002E4E7F">
        <w:rPr>
          <w:rFonts w:ascii="Times New Roman" w:hAnsi="Times New Roman" w:cs="Times New Roman"/>
          <w:sz w:val="28"/>
          <w:szCs w:val="28"/>
        </w:rPr>
        <w:fldChar w:fldCharType="separate"/>
      </w:r>
      <w:r w:rsidR="00354C01" w:rsidRPr="002E4E7F">
        <w:rPr>
          <w:rFonts w:ascii="Times New Roman" w:hAnsi="Times New Roman" w:cs="Times New Roman"/>
          <w:sz w:val="28"/>
          <w:szCs w:val="28"/>
        </w:rPr>
        <w:t>22</w:t>
      </w:r>
      <w:r w:rsidR="004369CC" w:rsidRPr="002E4E7F">
        <w:rPr>
          <w:rFonts w:ascii="Times New Roman" w:hAnsi="Times New Roman" w:cs="Times New Roman"/>
          <w:sz w:val="28"/>
          <w:szCs w:val="28"/>
        </w:rPr>
        <w:fldChar w:fldCharType="end"/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 </w:t>
      </w:r>
      <w:r w:rsidRPr="002E4E7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2E4E7F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Региональный оператор </w:t>
      </w:r>
      <w:r w:rsidRPr="002E4E7F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Региональным оператор </w:t>
      </w:r>
      <w:r w:rsidRPr="002E4E7F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2E4E7F">
        <w:rPr>
          <w:rFonts w:ascii="Times New Roman" w:hAnsi="Times New Roman" w:cs="Times New Roman"/>
          <w:sz w:val="28"/>
          <w:szCs w:val="28"/>
        </w:rPr>
        <w:t>1 (</w:t>
      </w:r>
      <w:r w:rsidRPr="002E4E7F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2E4E7F">
        <w:rPr>
          <w:rFonts w:ascii="Times New Roman" w:hAnsi="Times New Roman" w:cs="Times New Roman"/>
          <w:sz w:val="28"/>
          <w:szCs w:val="28"/>
        </w:rPr>
        <w:t>)</w:t>
      </w:r>
      <w:r w:rsidRPr="002E4E7F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Региональный оператор </w:t>
      </w:r>
      <w:r w:rsidRPr="002E4E7F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2E4E7F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Региональным оператором </w:t>
      </w:r>
      <w:r w:rsidRPr="002E4E7F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4369CC" w:rsidRPr="002E4E7F">
        <w:rPr>
          <w:rFonts w:ascii="Times New Roman" w:hAnsi="Times New Roman" w:cs="Times New Roman"/>
          <w:sz w:val="28"/>
          <w:szCs w:val="28"/>
        </w:rPr>
        <w:t xml:space="preserve">Региональный оператор </w:t>
      </w:r>
      <w:r w:rsidRPr="002E4E7F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14:paraId="36A99057" w14:textId="77777777" w:rsidR="003F1742" w:rsidRPr="002E4E7F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945423" w14:textId="77777777" w:rsidR="00A478F9" w:rsidRPr="002E4E7F" w:rsidRDefault="00A478F9" w:rsidP="00A478F9">
      <w:pPr>
        <w:pStyle w:val="a3"/>
        <w:widowControl w:val="0"/>
        <w:tabs>
          <w:tab w:val="left" w:pos="567"/>
        </w:tabs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2E4E7F">
        <w:rPr>
          <w:rFonts w:ascii="Times New Roman" w:hAnsi="Times New Roman" w:cs="Times New Roman"/>
          <w:b/>
          <w:sz w:val="28"/>
          <w:szCs w:val="28"/>
        </w:rPr>
        <w:t>. Информационная карта</w:t>
      </w:r>
    </w:p>
    <w:p w14:paraId="1C747AB6" w14:textId="77777777" w:rsidR="00A478F9" w:rsidRPr="002E4E7F" w:rsidRDefault="00A478F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117"/>
      </w:tblGrid>
      <w:tr w:rsidR="00AD2621" w:rsidRPr="002E4E7F" w14:paraId="5BD2580C" w14:textId="77777777" w:rsidTr="00B5285E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753B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07A3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E2AF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AD2621" w:rsidRPr="002E4E7F" w14:paraId="34EFB932" w14:textId="77777777" w:rsidTr="00B5285E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A398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D2E4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320C" w14:textId="77777777" w:rsidR="00AD2621" w:rsidRPr="002E4E7F" w:rsidRDefault="00AD2621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AD2621" w:rsidRPr="002E4E7F" w14:paraId="49E546CB" w14:textId="77777777" w:rsidTr="00B5285E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8DE6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AF7D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F67F" w14:textId="088D6FC9" w:rsidR="00AD2621" w:rsidRPr="002E4E7F" w:rsidRDefault="00323CD7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</w:t>
            </w:r>
            <w:r w:rsidR="00B95989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-ЭА-ПСДСМР</w:t>
            </w:r>
            <w:r w:rsidR="00024173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</w:t>
            </w:r>
            <w:r w:rsidR="00AD2621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</w:tr>
      <w:tr w:rsidR="00AD2621" w:rsidRPr="002E4E7F" w14:paraId="49B93324" w14:textId="77777777" w:rsidTr="00B5285E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BFB8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FE36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оператор (заказчик)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4DF0" w14:textId="77777777" w:rsidR="00AD2621" w:rsidRPr="002E4E7F" w:rsidRDefault="00AD2621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Pr="002E4E7F">
              <w:rPr>
                <w:rFonts w:ascii="Times New Roman" w:hAnsi="Times New Roman"/>
                <w:sz w:val="24"/>
              </w:rPr>
              <w:t>Некоммерческая организация «Фонд содействия капитальному ремонту города Севастополя»</w:t>
            </w:r>
          </w:p>
          <w:p w14:paraId="78A7AE73" w14:textId="77777777" w:rsidR="00AD2621" w:rsidRPr="002E4E7F" w:rsidRDefault="00AD2621" w:rsidP="00B5285E">
            <w:pPr>
              <w:tabs>
                <w:tab w:val="left" w:pos="3060"/>
              </w:tabs>
              <w:spacing w:after="0"/>
              <w:ind w:right="2"/>
              <w:rPr>
                <w:rFonts w:ascii="Times New Roman" w:hAnsi="Times New Roman" w:cs="Times New Roman"/>
                <w:b/>
                <w:sz w:val="24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</w:t>
            </w:r>
            <w:r w:rsidRPr="002E4E7F">
              <w:rPr>
                <w:rFonts w:ascii="Times New Roman" w:hAnsi="Times New Roman" w:cs="Times New Roman"/>
                <w:bCs/>
                <w:sz w:val="24"/>
              </w:rPr>
              <w:t xml:space="preserve">299014, г. Севастополь, </w:t>
            </w:r>
            <w:proofErr w:type="spellStart"/>
            <w:r w:rsidRPr="002E4E7F">
              <w:rPr>
                <w:rFonts w:ascii="Times New Roman" w:hAnsi="Times New Roman" w:cs="Times New Roman"/>
                <w:bCs/>
                <w:sz w:val="24"/>
              </w:rPr>
              <w:t>Фиолентовское</w:t>
            </w:r>
            <w:proofErr w:type="spellEnd"/>
            <w:r w:rsidRPr="002E4E7F">
              <w:rPr>
                <w:rFonts w:ascii="Times New Roman" w:hAnsi="Times New Roman" w:cs="Times New Roman"/>
                <w:bCs/>
                <w:sz w:val="24"/>
              </w:rPr>
              <w:t xml:space="preserve"> шоссе 1/1</w:t>
            </w:r>
          </w:p>
          <w:p w14:paraId="53DC6FCF" w14:textId="77777777" w:rsidR="00AD2621" w:rsidRPr="002E4E7F" w:rsidRDefault="00AD2621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  <w:proofErr w:type="spellStart"/>
            <w:r w:rsidRPr="002E4E7F">
              <w:rPr>
                <w:rFonts w:ascii="Times New Roman" w:hAnsi="Times New Roman" w:cs="Times New Roman"/>
                <w:bCs/>
                <w:sz w:val="24"/>
                <w:lang w:val="en-US"/>
              </w:rPr>
              <w:t>zakupki</w:t>
            </w:r>
            <w:proofErr w:type="spellEnd"/>
            <w:r w:rsidRPr="002E4E7F">
              <w:rPr>
                <w:rFonts w:ascii="Times New Roman" w:hAnsi="Times New Roman" w:cs="Times New Roman"/>
                <w:bCs/>
                <w:sz w:val="24"/>
              </w:rPr>
              <w:t>@</w:t>
            </w:r>
            <w:proofErr w:type="spellStart"/>
            <w:r w:rsidRPr="002E4E7F">
              <w:rPr>
                <w:rFonts w:ascii="Times New Roman" w:hAnsi="Times New Roman" w:cs="Times New Roman"/>
                <w:bCs/>
                <w:sz w:val="24"/>
                <w:lang w:val="en-US"/>
              </w:rPr>
              <w:t>fskr</w:t>
            </w:r>
            <w:proofErr w:type="spellEnd"/>
            <w:r w:rsidRPr="002E4E7F">
              <w:rPr>
                <w:rFonts w:ascii="Times New Roman" w:hAnsi="Times New Roman" w:cs="Times New Roman"/>
                <w:bCs/>
                <w:sz w:val="24"/>
              </w:rPr>
              <w:t>92.</w:t>
            </w:r>
            <w:proofErr w:type="spellStart"/>
            <w:r w:rsidRPr="002E4E7F">
              <w:rPr>
                <w:rFonts w:ascii="Times New Roman" w:hAnsi="Times New Roman" w:cs="Times New Roman"/>
                <w:bCs/>
                <w:sz w:val="24"/>
                <w:lang w:val="en-US"/>
              </w:rPr>
              <w:t>ru</w:t>
            </w:r>
            <w:proofErr w:type="spellEnd"/>
          </w:p>
          <w:p w14:paraId="4ABA2B25" w14:textId="77777777" w:rsidR="00AD2621" w:rsidRPr="002E4E7F" w:rsidRDefault="00AD2621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контактного телефона: </w:t>
            </w:r>
            <w:r w:rsidRPr="002E4E7F">
              <w:rPr>
                <w:rFonts w:ascii="Times New Roman" w:hAnsi="Times New Roman"/>
                <w:color w:val="121212"/>
                <w:sz w:val="24"/>
                <w:szCs w:val="24"/>
              </w:rPr>
              <w:t>+7 (8692) 537-170</w:t>
            </w:r>
          </w:p>
          <w:p w14:paraId="63160733" w14:textId="77777777" w:rsidR="00AD2621" w:rsidRPr="002E4E7F" w:rsidRDefault="00AD2621" w:rsidP="00B5285E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электронного аукциона и Документация об электронном аукционе: </w:t>
            </w:r>
            <w:hyperlink r:id="rId12" w:history="1">
              <w:r w:rsidRPr="002E4E7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https://fkr.roseltorg.ru</w:t>
              </w:r>
            </w:hyperlink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http://sevastopol.gov.ru</w:t>
            </w:r>
          </w:p>
          <w:p w14:paraId="5F1F2AC8" w14:textId="77777777" w:rsidR="00AD2621" w:rsidRPr="002E4E7F" w:rsidRDefault="00AD2621" w:rsidP="00B5285E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D2621" w:rsidRPr="002E4E7F" w14:paraId="05FD5260" w14:textId="77777777" w:rsidTr="00B5285E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C8EA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794DF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FD02" w14:textId="77777777" w:rsidR="00AD2621" w:rsidRPr="002E4E7F" w:rsidRDefault="00AD2621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Pr="002E4E7F">
              <w:rPr>
                <w:rFonts w:ascii="Times New Roman" w:hAnsi="Times New Roman"/>
                <w:bCs/>
                <w:sz w:val="24"/>
              </w:rPr>
              <w:t>Акционерное общество "Единая электронная торговая площадка"</w:t>
            </w:r>
          </w:p>
          <w:p w14:paraId="1605394E" w14:textId="77777777" w:rsidR="00AD2621" w:rsidRPr="002E4E7F" w:rsidRDefault="00AD2621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«Интернет», на котором размещены Извещение о проведении электронного аукциона и Документация об электронном аукционе:</w:t>
            </w:r>
            <w:r w:rsidRPr="002E4E7F">
              <w:t xml:space="preserve">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https://fkr.roseltorg.ru</w:t>
            </w:r>
          </w:p>
          <w:p w14:paraId="61741750" w14:textId="77777777" w:rsidR="00AD2621" w:rsidRPr="002E4E7F" w:rsidRDefault="00AD2621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Pr="002E4E7F">
              <w:t xml:space="preserve">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https://fkr.roseltorg.ru</w:t>
            </w:r>
          </w:p>
          <w:p w14:paraId="3DAF37D2" w14:textId="77777777" w:rsidR="00AD2621" w:rsidRPr="002E4E7F" w:rsidRDefault="00AD2621" w:rsidP="00B52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621" w:rsidRPr="002E4E7F" w14:paraId="0AC37179" w14:textId="77777777" w:rsidTr="00B5285E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F39B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6D21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7370" w14:textId="6DC4BDC4" w:rsidR="00AD2621" w:rsidRPr="002E4E7F" w:rsidRDefault="0085411B" w:rsidP="00D35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hAnsi="Times New Roman"/>
                <w:sz w:val="24"/>
              </w:rPr>
              <w:t>оказание услуг и (или) выполнение работ по оценке технического состояния многоквартирных домов, разработке проектной документации на проведение капитального ремонта общего имущества многоквартирных домов, капитальному ремонту общего имущества многоквартирных домов, расположенных на территории города Севастополя.</w:t>
            </w:r>
          </w:p>
        </w:tc>
      </w:tr>
      <w:tr w:rsidR="00AD2621" w:rsidRPr="002E4E7F" w14:paraId="644BF406" w14:textId="77777777" w:rsidTr="00B5285E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E403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EB48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F8BA" w14:textId="07563FD5" w:rsidR="00AD2621" w:rsidRPr="002E4E7F" w:rsidRDefault="00AD2621" w:rsidP="002A3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 w:rsidR="00AA48D6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33C6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собственников МКД</w:t>
            </w:r>
            <w:r w:rsidR="00AB0C12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Севастополя</w:t>
            </w:r>
          </w:p>
        </w:tc>
      </w:tr>
      <w:tr w:rsidR="00AD2621" w:rsidRPr="002E4E7F" w14:paraId="774B10A3" w14:textId="77777777" w:rsidTr="00B5285E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7F11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96CD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заявок на участие в электронном аукционе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06CF" w14:textId="77777777" w:rsidR="005D4E88" w:rsidRPr="002E4E7F" w:rsidRDefault="005D4E88" w:rsidP="005D4E88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электронного аукциона вправе подать заявку на участие в электронном аукционе в любое время </w:t>
            </w:r>
            <w:r w:rsidRPr="002E4E7F">
              <w:rPr>
                <w:rFonts w:ascii="Times New Roman" w:hAnsi="Times New Roman" w:cs="Times New Roman"/>
                <w:sz w:val="24"/>
              </w:rPr>
              <w:t>с даты начала срока подачи заявок на участие в электронном аукционе до</w:t>
            </w:r>
            <w:r w:rsidRPr="002E4E7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E4E7F">
              <w:rPr>
                <w:rFonts w:ascii="Times New Roman" w:hAnsi="Times New Roman" w:cs="Times New Roman"/>
                <w:sz w:val="24"/>
                <w:szCs w:val="24"/>
              </w:rPr>
              <w:t>предусмотренных документацией об электронном аукционе даты и времени окончания срока подачи заявок.</w:t>
            </w:r>
          </w:p>
          <w:p w14:paraId="336030E6" w14:textId="0B703075" w:rsidR="00AD2621" w:rsidRPr="002E4E7F" w:rsidRDefault="00AD2621" w:rsidP="00B5285E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</w:t>
            </w:r>
            <w:r w:rsidR="004653C1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в электронном аук</w:t>
            </w:r>
            <w:r w:rsidR="002A33C6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ционе: «27</w:t>
            </w:r>
            <w:r w:rsidR="00C167AD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</w:t>
            </w:r>
            <w:r w:rsidR="00AF1232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с 00 час. 01 мин. (Время Московское).</w:t>
            </w:r>
          </w:p>
          <w:p w14:paraId="0C40ADFE" w14:textId="4610BAA4" w:rsidR="00AD2621" w:rsidRPr="002E4E7F" w:rsidRDefault="00AD2621" w:rsidP="00B5285E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</w:t>
            </w:r>
            <w:r w:rsidR="002A33C6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в электронном аукционе: «15</w:t>
            </w:r>
            <w:r w:rsidR="00C167AD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A33C6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 2018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23 час. 30 мин. (Время Московское).</w:t>
            </w:r>
          </w:p>
          <w:p w14:paraId="285F9E5D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(Днем начала срока подачи заявок является день, следующий за днем размещения на официальном сайте и сайте оператора электронной площадки извещения о проведении электронного аукциона)</w:t>
            </w:r>
          </w:p>
        </w:tc>
      </w:tr>
      <w:tr w:rsidR="00AD2621" w:rsidRPr="002E4E7F" w14:paraId="797D5013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4447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07D3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срока рассмотрения заявок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EDB1" w14:textId="5D835F88" w:rsidR="00AD2621" w:rsidRPr="002E4E7F" w:rsidRDefault="00AD2621" w:rsidP="002A3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A33C6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A33C6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 2018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AD2621" w:rsidRPr="002E4E7F" w14:paraId="01A4F303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F29F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9234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hAnsi="Times New Roman"/>
                <w:bCs/>
                <w:sz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C9EE" w14:textId="32DF3E45" w:rsidR="00AD2621" w:rsidRPr="002E4E7F" w:rsidRDefault="00AD2621" w:rsidP="00B5285E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E4E7F">
              <w:rPr>
                <w:rFonts w:ascii="Times New Roman" w:hAnsi="Times New Roman"/>
                <w:bCs/>
                <w:sz w:val="24"/>
              </w:rPr>
              <w:t>«</w:t>
            </w:r>
            <w:r w:rsidR="002A33C6" w:rsidRPr="002E4E7F">
              <w:rPr>
                <w:rFonts w:ascii="Times New Roman" w:hAnsi="Times New Roman"/>
                <w:bCs/>
                <w:sz w:val="24"/>
              </w:rPr>
              <w:t>1</w:t>
            </w:r>
            <w:r w:rsidR="00C167AD" w:rsidRPr="002E4E7F">
              <w:rPr>
                <w:rFonts w:ascii="Times New Roman" w:hAnsi="Times New Roman"/>
                <w:bCs/>
                <w:sz w:val="24"/>
              </w:rPr>
              <w:t>9</w:t>
            </w:r>
            <w:r w:rsidRPr="002E4E7F">
              <w:rPr>
                <w:rFonts w:ascii="Times New Roman" w:hAnsi="Times New Roman"/>
                <w:bCs/>
                <w:sz w:val="24"/>
              </w:rPr>
              <w:t>»</w:t>
            </w:r>
            <w:r w:rsidR="00C167AD" w:rsidRPr="002E4E7F">
              <w:rPr>
                <w:rFonts w:ascii="Times New Roman" w:hAnsi="Times New Roman"/>
                <w:bCs/>
                <w:sz w:val="24"/>
              </w:rPr>
              <w:t xml:space="preserve"> января 2018</w:t>
            </w:r>
            <w:r w:rsidRPr="002E4E7F">
              <w:rPr>
                <w:rFonts w:ascii="Times New Roman" w:hAnsi="Times New Roman"/>
                <w:bCs/>
                <w:sz w:val="24"/>
              </w:rPr>
              <w:t xml:space="preserve"> года. </w:t>
            </w:r>
          </w:p>
          <w:p w14:paraId="0E417EAA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hAnsi="Times New Roman"/>
                <w:bCs/>
                <w:sz w:val="24"/>
              </w:rPr>
              <w:t>Время проведения электронного аукциона устанавливается оператором электронной площадки</w:t>
            </w:r>
          </w:p>
        </w:tc>
      </w:tr>
      <w:tr w:rsidR="005D4E88" w:rsidRPr="002E4E7F" w14:paraId="5A8058FC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76DC" w14:textId="77777777" w:rsidR="005D4E88" w:rsidRPr="002E4E7F" w:rsidRDefault="005D4E88" w:rsidP="005D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9550" w14:textId="726F1300" w:rsidR="005D4E88" w:rsidRPr="002E4E7F" w:rsidRDefault="005D4E88" w:rsidP="005D4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91DA" w14:textId="77777777" w:rsidR="005D4E88" w:rsidRPr="002E4E7F" w:rsidRDefault="005D4E88" w:rsidP="005D4E88">
            <w:pPr>
              <w:spacing w:before="200" w:after="1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E7F">
              <w:rPr>
                <w:rFonts w:ascii="Times New Roman" w:hAnsi="Times New Roman" w:cs="Times New Roman"/>
                <w:sz w:val="24"/>
                <w:szCs w:val="24"/>
              </w:rPr>
              <w:t>составляет от 0,5 процента до 5 процентов начальной (максимальной) цены договора.</w:t>
            </w:r>
          </w:p>
          <w:p w14:paraId="6932BCC2" w14:textId="2A38CEB4" w:rsidR="005D4E88" w:rsidRPr="002E4E7F" w:rsidRDefault="005D4E88" w:rsidP="005D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621" w:rsidRPr="002E4E7F" w14:paraId="2E39ACB6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94B7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E9CC" w14:textId="2C5458C4" w:rsidR="00AD2621" w:rsidRPr="002E4E7F" w:rsidRDefault="00AD2621" w:rsidP="00646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646C3A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 и (или)выполнения работ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3597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разделом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«Адресный перечень многоквартирных домов».</w:t>
            </w:r>
          </w:p>
        </w:tc>
      </w:tr>
      <w:tr w:rsidR="00AD2621" w:rsidRPr="002E4E7F" w14:paraId="32039566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8733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9B80" w14:textId="7E12B62F" w:rsidR="00AD2621" w:rsidRPr="002E4E7F" w:rsidRDefault="00AD2621" w:rsidP="00646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646C3A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 и (или) выполнения работ 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4D99" w14:textId="492AA841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начала: </w:t>
            </w:r>
            <w:r w:rsidR="004C2E3E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графику</w:t>
            </w:r>
            <w:r w:rsidR="004C2E3E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</w:t>
            </w:r>
            <w:r w:rsidR="008360A4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E3E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(или)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</w:p>
          <w:p w14:paraId="6995C716" w14:textId="622937DD" w:rsidR="00AD2621" w:rsidRPr="002E4E7F" w:rsidRDefault="00AD2621" w:rsidP="00646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окончания: </w:t>
            </w:r>
            <w:proofErr w:type="gramStart"/>
            <w:r w:rsidRPr="002E4E7F">
              <w:rPr>
                <w:rFonts w:ascii="Times New Roman" w:hAnsi="Times New Roman"/>
                <w:bCs/>
                <w:sz w:val="24"/>
              </w:rPr>
              <w:t>согласно  графику</w:t>
            </w:r>
            <w:proofErr w:type="gramEnd"/>
            <w:r w:rsidRPr="002E4E7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4C2E3E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="004C2E3E" w:rsidRPr="002E4E7F">
              <w:rPr>
                <w:rFonts w:ascii="Times New Roman" w:hAnsi="Times New Roman"/>
                <w:bCs/>
                <w:sz w:val="24"/>
              </w:rPr>
              <w:t xml:space="preserve"> и (или) </w:t>
            </w:r>
            <w:r w:rsidRPr="002E4E7F">
              <w:rPr>
                <w:rFonts w:ascii="Times New Roman" w:hAnsi="Times New Roman"/>
                <w:bCs/>
                <w:sz w:val="24"/>
              </w:rPr>
              <w:t>выполнения работ</w:t>
            </w:r>
            <w:r w:rsidR="004C2E3E" w:rsidRPr="002E4E7F">
              <w:rPr>
                <w:rFonts w:ascii="Times New Roman" w:hAnsi="Times New Roman"/>
                <w:bCs/>
                <w:sz w:val="24"/>
              </w:rPr>
              <w:t>,</w:t>
            </w:r>
            <w:r w:rsidRPr="002E4E7F">
              <w:rPr>
                <w:rFonts w:ascii="Times New Roman" w:hAnsi="Times New Roman"/>
                <w:bCs/>
                <w:i/>
                <w:sz w:val="24"/>
              </w:rPr>
              <w:t xml:space="preserve"> </w:t>
            </w:r>
            <w:r w:rsidR="0038724B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этапов работ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 соответствии с </w:t>
            </w:r>
            <w:r w:rsidR="008360A4" w:rsidRPr="002E4E7F">
              <w:rPr>
                <w:rFonts w:ascii="Times New Roman" w:hAnsi="Times New Roman"/>
                <w:bCs/>
                <w:sz w:val="24"/>
              </w:rPr>
              <w:t xml:space="preserve">графику </w:t>
            </w:r>
            <w:r w:rsidR="008360A4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="008360A4" w:rsidRPr="002E4E7F">
              <w:rPr>
                <w:rFonts w:ascii="Times New Roman" w:hAnsi="Times New Roman"/>
                <w:bCs/>
                <w:sz w:val="24"/>
              </w:rPr>
              <w:t xml:space="preserve"> и (или) выполнения работ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указанном (-</w:t>
            </w:r>
            <w:proofErr w:type="spellStart"/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разделах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="00C92BBF"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2E4E7F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r w:rsidR="00646C3A" w:rsidRPr="002E4E7F">
              <w:rPr>
                <w:rFonts w:ascii="Times New Roman" w:hAnsi="Times New Roman" w:cs="Times New Roman"/>
                <w:sz w:val="24"/>
                <w:szCs w:val="24"/>
              </w:rPr>
              <w:t>оказания услуг  и (или)</w:t>
            </w:r>
            <w:r w:rsidR="008360A4" w:rsidRPr="002E4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BBF" w:rsidRPr="002E4E7F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  <w:r w:rsidRPr="002E4E7F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F14C83"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AD2621" w:rsidRPr="002E4E7F" w14:paraId="7743ABA9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2DF0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3FC2" w14:textId="6314D051" w:rsidR="00AD2621" w:rsidRPr="002E4E7F" w:rsidRDefault="00AD2621" w:rsidP="00F14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</w:t>
            </w:r>
            <w:r w:rsidR="00F14C83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 и (или) выполнения работ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BAB6" w14:textId="4ACDC4F7" w:rsidR="00AD2621" w:rsidRPr="002E4E7F" w:rsidRDefault="00AD2621" w:rsidP="00137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</w:t>
            </w:r>
            <w:r w:rsidR="00F14C83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 и (или) выполнения работ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(оказания услуг), приведен в разделах X</w:t>
            </w:r>
            <w:r w:rsidR="00C92BBF"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V «График </w:t>
            </w:r>
            <w:r w:rsidR="00391A7A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 и (или) выполнения работ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</w:t>
            </w:r>
            <w:r w:rsidR="00C92BBF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работ (оказания услуг)» и XV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AD2621" w:rsidRPr="002E4E7F" w14:paraId="1C1B3360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6089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6892" w14:textId="60107235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F14C83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 и (или) выполнения работ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8C2C" w14:textId="1E4F0DF0" w:rsidR="00AD2621" w:rsidRPr="002E4E7F" w:rsidRDefault="00AD2621" w:rsidP="00582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13700E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 (выполнения работ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в соответствии разделами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2E4E7F">
              <w:t xml:space="preserve"> «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на </w:t>
            </w:r>
            <w:r w:rsidR="0013700E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(выполнение работ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)», и </w:t>
            </w:r>
            <w:r w:rsidR="006D559D"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AD2621" w:rsidRPr="002E4E7F" w14:paraId="5705C3B4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B6FA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6B24" w14:textId="7FAC2305" w:rsidR="00AD2621" w:rsidRPr="002E4E7F" w:rsidRDefault="00AD2621" w:rsidP="007F4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оплаты </w:t>
            </w:r>
            <w:r w:rsidR="007F48D8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оказанных услуг (выполненных работ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0125" w14:textId="15604CE4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 осуществляется в порядке, указанном в разделе </w:t>
            </w:r>
            <w:r w:rsidR="00582AAB"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6D559D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«Проект договора». </w:t>
            </w:r>
          </w:p>
        </w:tc>
      </w:tr>
      <w:tr w:rsidR="00AD2621" w:rsidRPr="002E4E7F" w14:paraId="5CE788C1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B360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1B53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F79" w14:textId="286E5351" w:rsidR="005C726A" w:rsidRPr="002E4E7F" w:rsidRDefault="0096595B" w:rsidP="00B81A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81</w:t>
            </w:r>
            <w:r w:rsidR="00AB0FD1" w:rsidRPr="002E4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8360A4" w:rsidRPr="002E4E7F">
              <w:rPr>
                <w:rFonts w:ascii="Times New Roman" w:hAnsi="Times New Roman"/>
                <w:bCs/>
                <w:sz w:val="24"/>
              </w:rPr>
              <w:t>11 045 328,30 (</w:t>
            </w:r>
            <w:proofErr w:type="gramStart"/>
            <w:r w:rsidR="008360A4" w:rsidRPr="002E4E7F">
              <w:rPr>
                <w:rFonts w:ascii="Times New Roman" w:hAnsi="Times New Roman"/>
                <w:bCs/>
                <w:sz w:val="24"/>
              </w:rPr>
              <w:t>Одиннадцать  миллионов</w:t>
            </w:r>
            <w:proofErr w:type="gramEnd"/>
            <w:r w:rsidR="008360A4" w:rsidRPr="002E4E7F">
              <w:rPr>
                <w:rFonts w:ascii="Times New Roman" w:hAnsi="Times New Roman"/>
                <w:bCs/>
                <w:sz w:val="24"/>
              </w:rPr>
              <w:t xml:space="preserve"> сорок пять тысяч триста двадцать  восемь) рублей 30 копеек</w:t>
            </w:r>
          </w:p>
          <w:p w14:paraId="2822DF91" w14:textId="3DF4772F" w:rsidR="00AD2621" w:rsidRPr="002E4E7F" w:rsidRDefault="00AB0FD1" w:rsidP="00B81A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2E4E7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AD2621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 цены договора), включающее расчет начальной (максимальной) цены договора, приведен в разделе </w:t>
            </w:r>
            <w:r w:rsidR="00AD2621"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="00AD2621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«Обоснование цены договора». </w:t>
            </w:r>
          </w:p>
        </w:tc>
      </w:tr>
      <w:tr w:rsidR="00AD2621" w:rsidRPr="002E4E7F" w14:paraId="3C0EADA4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2E1A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7B0F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993C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рубль.</w:t>
            </w:r>
          </w:p>
          <w:p w14:paraId="201761C6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D2621" w:rsidRPr="002E4E7F" w14:paraId="157C7654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35B6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4563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9845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14:paraId="2F767563" w14:textId="499DD3E9" w:rsidR="00A77802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составляет </w:t>
            </w:r>
            <w:r w:rsidR="00193D92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47A2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="00193D92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7802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начальной максимальной цены договора:</w:t>
            </w:r>
          </w:p>
          <w:p w14:paraId="0BD8C806" w14:textId="43F320AA" w:rsidR="00CB21BF" w:rsidRPr="002E4E7F" w:rsidRDefault="0096595B" w:rsidP="00B5285E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81</w:t>
            </w:r>
            <w:r w:rsidR="00D855CF" w:rsidRPr="002E4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</w:t>
            </w:r>
            <w:r w:rsidR="00193D92" w:rsidRPr="002E4E7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C147A2" w:rsidRPr="002E4E7F">
              <w:rPr>
                <w:rFonts w:ascii="Times New Roman" w:hAnsi="Times New Roman"/>
                <w:bCs/>
                <w:sz w:val="24"/>
              </w:rPr>
              <w:t xml:space="preserve">165 679,92 </w:t>
            </w:r>
            <w:r w:rsidR="00CB21BF" w:rsidRPr="002E4E7F">
              <w:rPr>
                <w:rFonts w:ascii="Times New Roman" w:hAnsi="Times New Roman"/>
                <w:bCs/>
                <w:sz w:val="24"/>
              </w:rPr>
              <w:t>руб.</w:t>
            </w:r>
          </w:p>
          <w:p w14:paraId="1F0171EE" w14:textId="167E3931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proofErr w:type="gramStart"/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 </w:t>
            </w:r>
            <w:proofErr w:type="gramEnd"/>
          </w:p>
        </w:tc>
      </w:tr>
      <w:tr w:rsidR="00AD2621" w:rsidRPr="002E4E7F" w14:paraId="69AE65A6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3733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92B2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711C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14:paraId="7F6E0CB9" w14:textId="77777777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REF _Ref460768720 \r \h  \* MERGEFORMAT </w:instrTex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354C01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REF _Ref460777095 \r \h  \* MERGEFORMAT </w:instrTex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354C01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</w:t>
            </w:r>
            <w:r w:rsidRPr="002E4E7F">
              <w:t xml:space="preserve">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14:paraId="3BEB05FA" w14:textId="47FB1521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Размер обеспечения исполнения обязательств по договору составляет</w:t>
            </w:r>
            <w:r w:rsidR="00A77802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10% от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начальной максимальной цены договора: </w:t>
            </w:r>
          </w:p>
          <w:p w14:paraId="6AEA4745" w14:textId="618F9E9F" w:rsidR="00D855CF" w:rsidRPr="002E4E7F" w:rsidRDefault="0096595B" w:rsidP="00B528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81</w:t>
            </w:r>
            <w:bookmarkStart w:id="17" w:name="_GoBack"/>
            <w:bookmarkEnd w:id="17"/>
            <w:r w:rsidR="002C3C77" w:rsidRPr="002E4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855CF" w:rsidRPr="002E4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="00FB301E" w:rsidRPr="002E4E7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C147A2" w:rsidRPr="002E4E7F">
              <w:rPr>
                <w:rFonts w:ascii="Times New Roman" w:hAnsi="Times New Roman"/>
                <w:bCs/>
                <w:sz w:val="24"/>
              </w:rPr>
              <w:t>1 104 532,83</w:t>
            </w:r>
            <w:r w:rsidR="00D56486" w:rsidRPr="002E4E7F">
              <w:rPr>
                <w:rFonts w:ascii="Times New Roman" w:hAnsi="Times New Roman"/>
                <w:bCs/>
                <w:sz w:val="24"/>
              </w:rPr>
              <w:t>руб.</w:t>
            </w:r>
          </w:p>
          <w:p w14:paraId="39E78BB6" w14:textId="467AAECA" w:rsidR="00AD2621" w:rsidRPr="002E4E7F" w:rsidRDefault="0071200A" w:rsidP="00454D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</w:t>
            </w:r>
            <w:r w:rsidRPr="002E4E7F">
              <w:rPr>
                <w:rFonts w:ascii="Times New Roman" w:hAnsi="Times New Roman"/>
                <w:sz w:val="24"/>
                <w:szCs w:val="24"/>
              </w:rPr>
              <w:t>Если при проведении электронного аукциона участником электронного аукциона</w:t>
            </w:r>
            <w:r w:rsidRPr="002E4E7F">
              <w:rPr>
                <w:rFonts w:ascii="Times New Roman" w:hAnsi="Times New Roman"/>
                <w:sz w:val="24"/>
              </w:rPr>
              <w:t xml:space="preserve">, с которым </w:t>
            </w:r>
            <w:r w:rsidRPr="002E4E7F">
              <w:rPr>
                <w:rFonts w:ascii="Times New Roman" w:hAnsi="Times New Roman"/>
                <w:sz w:val="24"/>
                <w:szCs w:val="24"/>
              </w:rPr>
              <w:t>заключается договор, предложена цена, которая на 20 и более процентов ниже начальной (максимальной) цены договора,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ремонта в размере, превышающем не менее чем в 2 раза размер обеспечения исполнения обязательств по договору о проведении капитального ремонта, указанный в документации о проведении электронного аукциона.</w:t>
            </w:r>
          </w:p>
          <w:p w14:paraId="02E78EC7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Срок предоставления: Предоставляется региональному оператору заинтересованным лицом, с которым заключается договор, вместе с проектом договора, подписанным со стороны участника электронного аукциона.</w:t>
            </w:r>
          </w:p>
          <w:p w14:paraId="085D0A9D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Способ обеспечения исполнения обязательств по договору определяется заинтересованным лицом, с которым заключается договор, самостоятельно из числа способов, указанных в пункте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REF _Ref460768720 \r \h  \* MERGEFORMAT </w:instrTex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354C01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14:paraId="746CE3DA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Реквизиты счета для перечисления денежных средств в качестве обеспечительного платежа (в случае если участник электронного аукциона предоставляет обеспечение исполнения обязательств по договору в виде обеспечительного платежа):</w:t>
            </w:r>
          </w:p>
          <w:p w14:paraId="106E2996" w14:textId="77777777" w:rsidR="00AD2621" w:rsidRPr="002E4E7F" w:rsidRDefault="00AD2621" w:rsidP="00B5285E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Некоммерческая организация «Фонд содействия капитальному ремонту города Севастополя»</w:t>
            </w:r>
          </w:p>
          <w:p w14:paraId="6D3E0C5F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9204020259 </w:t>
            </w:r>
          </w:p>
          <w:p w14:paraId="006D9127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920101001</w:t>
            </w:r>
          </w:p>
          <w:p w14:paraId="0666235E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р/счет № 40703810310280001958 в Симферопольском филиале АО «АБ «РОССИЯ»</w:t>
            </w:r>
          </w:p>
          <w:p w14:paraId="17678859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043510107</w:t>
            </w:r>
          </w:p>
          <w:p w14:paraId="79E669F8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./счет 30101810835100000107</w:t>
            </w:r>
          </w:p>
          <w:p w14:paraId="177C5367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Назначение платежа: </w:t>
            </w:r>
          </w:p>
          <w:p w14:paraId="1798494C" w14:textId="77777777" w:rsidR="00AD2621" w:rsidRPr="002E4E7F" w:rsidRDefault="00AD2621" w:rsidP="00B5285E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исполнения договора, протокол электронного аукциона №____ от «_</w:t>
            </w:r>
            <w:proofErr w:type="gramStart"/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 ____г., Номер извещения о проведении электронного аукциона __________________.</w:t>
            </w:r>
          </w:p>
          <w:p w14:paraId="739C538C" w14:textId="17D18075" w:rsidR="00AD2621" w:rsidRPr="002E4E7F" w:rsidRDefault="00AD2621" w:rsidP="00673002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E4E7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НДС не облагается</w:t>
            </w: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14:paraId="4F3E1373" w14:textId="5B39B9E1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денежных средств оператором электронной площадки заказчику (в случае блокирования в соответствии с пунктом 15.7 </w:t>
            </w:r>
            <w:proofErr w:type="gramStart"/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 об</w:t>
            </w:r>
            <w:proofErr w:type="gramEnd"/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электронном аукционе, при поступлении акта об уклонении от заключения договора на оказание услуг</w:t>
            </w:r>
            <w:r w:rsidR="00323A1B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(или) выполнения работ</w:t>
            </w:r>
          </w:p>
          <w:p w14:paraId="1B7D0AB5" w14:textId="77777777" w:rsidR="00AD2621" w:rsidRPr="002E4E7F" w:rsidRDefault="00AD2621" w:rsidP="00B5285E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Некоммерческая организация «Фонд содействия капитальному ремонту города Севастополя»</w:t>
            </w:r>
          </w:p>
          <w:p w14:paraId="271072C2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9204020259 </w:t>
            </w:r>
          </w:p>
          <w:p w14:paraId="3D0F4E60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 920101001</w:t>
            </w:r>
          </w:p>
          <w:p w14:paraId="0F3E80CF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р/счет № 40703810310280001958 в Симферопольском филиале АО «АБ «РОССИЯ»</w:t>
            </w:r>
          </w:p>
          <w:p w14:paraId="6BE0470F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043510107</w:t>
            </w:r>
          </w:p>
          <w:p w14:paraId="719B30DC" w14:textId="305E190A" w:rsidR="00AD2621" w:rsidRPr="002E4E7F" w:rsidRDefault="00677913" w:rsidP="00677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2E4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./счет 30101810835100000107</w:t>
            </w:r>
          </w:p>
        </w:tc>
      </w:tr>
      <w:tr w:rsidR="00AD2621" w:rsidRPr="002E4E7F" w14:paraId="661CE974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89B6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075A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услуги и (или) выполненные работы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C150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14:paraId="53790E0D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не менее 5 (пяти) лет со дня подписания соответствующего акта о приемке оказанных услуг и (или) выполненных работ</w:t>
            </w:r>
          </w:p>
        </w:tc>
      </w:tr>
      <w:tr w:rsidR="00AD2621" w:rsidRPr="002E4E7F" w14:paraId="18E17C15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F415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CDE0" w14:textId="7D5098FE" w:rsidR="00AD2621" w:rsidRPr="002E4E7F" w:rsidRDefault="00CC547F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AD2621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сдачи-приемки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оказанных услуг (выполненных работ)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FB25" w14:textId="2485E544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582AAB"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 </w:t>
            </w:r>
          </w:p>
        </w:tc>
      </w:tr>
      <w:tr w:rsidR="00AD2621" w:rsidRPr="002E4E7F" w14:paraId="4337994B" w14:textId="77777777" w:rsidTr="00B5285E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E99A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86B8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Регионального оператора изменить условия договора.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2F82" w14:textId="3F1A2195" w:rsidR="00AD2621" w:rsidRPr="002E4E7F" w:rsidRDefault="00AD2621" w:rsidP="00B5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оператор вправе изменить условия договора в случаях и в соответствии с требованиями Положения и раздела </w:t>
            </w:r>
            <w:r w:rsidR="00582AAB"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</w:p>
        </w:tc>
      </w:tr>
      <w:tr w:rsidR="00AD2621" w:rsidRPr="002E4E7F" w14:paraId="70D7D501" w14:textId="77777777" w:rsidTr="00B5285E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B0E1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9164" w14:textId="24D71C4C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Перечень, количество и характеристики основных материалов и оборудования, необходимых для </w:t>
            </w:r>
            <w:r w:rsidR="007F48D8"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 (выполнения работ)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6126" w14:textId="2A070CBA" w:rsidR="00AD2621" w:rsidRPr="002E4E7F" w:rsidRDefault="008F021B" w:rsidP="008F0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требуется на основании </w:t>
            </w:r>
            <w:r w:rsidRPr="002E4E7F">
              <w:rPr>
                <w:rFonts w:ascii="Times New Roman" w:hAnsi="Times New Roman" w:cs="Times New Roman"/>
                <w:sz w:val="24"/>
                <w:szCs w:val="24"/>
              </w:rPr>
              <w:t>пункта 78(1) Положения</w:t>
            </w:r>
          </w:p>
        </w:tc>
      </w:tr>
      <w:tr w:rsidR="00AD2621" w:rsidRPr="002E4E7F" w14:paraId="2132F968" w14:textId="77777777" w:rsidTr="00B5285E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89D1" w14:textId="77777777" w:rsidR="00AD2621" w:rsidRPr="002E4E7F" w:rsidRDefault="00AD2621" w:rsidP="00B52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D38B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 и передать его региональному оператору.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5350" w14:textId="77777777" w:rsidR="00AD2621" w:rsidRPr="002E4E7F" w:rsidRDefault="00AD2621" w:rsidP="00B52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рабочих дней с даты получения проекта договора в порядке, установленном пунктами 2 и 3 раздела 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«VIII.</w:t>
            </w:r>
            <w:r w:rsidRPr="002E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Признание электронного аукциона несостоявшимся» и разделом IX «Порядок заключения договора».</w:t>
            </w:r>
          </w:p>
        </w:tc>
      </w:tr>
    </w:tbl>
    <w:p w14:paraId="44DDF136" w14:textId="77777777" w:rsidR="00C165A7" w:rsidRPr="002E4E7F" w:rsidRDefault="00C165A7" w:rsidP="00C165A7">
      <w:pPr>
        <w:widowControl w:val="0"/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1AB934" w14:textId="77777777" w:rsidR="00C165A7" w:rsidRPr="002E4E7F" w:rsidRDefault="00C165A7" w:rsidP="00C165A7">
      <w:pPr>
        <w:widowControl w:val="0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2E4E7F">
        <w:rPr>
          <w:rFonts w:ascii="Times New Roman" w:hAnsi="Times New Roman" w:cs="Times New Roman"/>
          <w:b/>
          <w:sz w:val="28"/>
          <w:szCs w:val="28"/>
        </w:rPr>
        <w:t>. Адресный перечень многоквартирных домов</w:t>
      </w:r>
      <w:r w:rsidRPr="002E4E7F">
        <w:rPr>
          <w:rFonts w:ascii="Times New Roman" w:hAnsi="Times New Roman" w:cs="Times New Roman"/>
          <w:sz w:val="28"/>
          <w:szCs w:val="28"/>
        </w:rPr>
        <w:t xml:space="preserve"> (публикуется отдельно)</w:t>
      </w:r>
    </w:p>
    <w:p w14:paraId="513FE112" w14:textId="77777777" w:rsidR="00C165A7" w:rsidRPr="002E4E7F" w:rsidRDefault="00C165A7" w:rsidP="00C165A7">
      <w:pPr>
        <w:widowControl w:val="0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Pr="002E4E7F">
        <w:rPr>
          <w:rFonts w:ascii="Times New Roman" w:hAnsi="Times New Roman" w:cs="Times New Roman"/>
          <w:b/>
          <w:sz w:val="28"/>
          <w:szCs w:val="28"/>
        </w:rPr>
        <w:t>. Обоснование цены договора</w:t>
      </w:r>
      <w:r w:rsidRPr="002E4E7F">
        <w:rPr>
          <w:rFonts w:ascii="Times New Roman" w:hAnsi="Times New Roman" w:cs="Times New Roman"/>
          <w:sz w:val="28"/>
          <w:szCs w:val="28"/>
        </w:rPr>
        <w:t xml:space="preserve"> (публикуется отдельно)</w:t>
      </w:r>
    </w:p>
    <w:p w14:paraId="1AAA5FEF" w14:textId="77777777" w:rsidR="00C165A7" w:rsidRPr="002E4E7F" w:rsidRDefault="00C165A7" w:rsidP="00C165A7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XIII</w:t>
      </w:r>
      <w:r w:rsidRPr="002E4E7F">
        <w:rPr>
          <w:rFonts w:ascii="Times New Roman" w:hAnsi="Times New Roman" w:cs="Times New Roman"/>
          <w:b/>
          <w:sz w:val="28"/>
          <w:szCs w:val="28"/>
        </w:rPr>
        <w:t xml:space="preserve">. Техническое задание на оказание услуг и (или) выполнение работ </w:t>
      </w:r>
      <w:r w:rsidRPr="002E4E7F">
        <w:rPr>
          <w:rFonts w:ascii="Times New Roman" w:hAnsi="Times New Roman" w:cs="Times New Roman"/>
          <w:sz w:val="28"/>
          <w:szCs w:val="28"/>
        </w:rPr>
        <w:t>(публикуется отдельно)</w:t>
      </w:r>
    </w:p>
    <w:p w14:paraId="152F18FC" w14:textId="6BA4599F" w:rsidR="00C165A7" w:rsidRPr="002E4E7F" w:rsidRDefault="00C165A7" w:rsidP="00C165A7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XIV</w:t>
      </w:r>
      <w:r w:rsidRPr="002E4E7F">
        <w:rPr>
          <w:rFonts w:ascii="Times New Roman" w:hAnsi="Times New Roman" w:cs="Times New Roman"/>
          <w:b/>
          <w:sz w:val="28"/>
          <w:szCs w:val="28"/>
        </w:rPr>
        <w:t>. </w:t>
      </w:r>
      <w:r w:rsidR="00677913" w:rsidRPr="002E4E7F">
        <w:rPr>
          <w:rFonts w:ascii="Times New Roman" w:hAnsi="Times New Roman" w:cs="Times New Roman"/>
          <w:b/>
          <w:sz w:val="28"/>
          <w:szCs w:val="28"/>
        </w:rPr>
        <w:t xml:space="preserve">График оказания </w:t>
      </w:r>
      <w:proofErr w:type="gramStart"/>
      <w:r w:rsidR="00677913" w:rsidRPr="002E4E7F">
        <w:rPr>
          <w:rFonts w:ascii="Times New Roman" w:hAnsi="Times New Roman" w:cs="Times New Roman"/>
          <w:b/>
          <w:sz w:val="28"/>
          <w:szCs w:val="28"/>
        </w:rPr>
        <w:t xml:space="preserve">услуг </w:t>
      </w:r>
      <w:r w:rsidR="00C147A2" w:rsidRPr="002E4E7F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="00C147A2" w:rsidRPr="002E4E7F">
        <w:rPr>
          <w:rFonts w:ascii="Times New Roman" w:hAnsi="Times New Roman" w:cs="Times New Roman"/>
          <w:b/>
          <w:sz w:val="28"/>
          <w:szCs w:val="28"/>
        </w:rPr>
        <w:t xml:space="preserve"> (или) выполнения работ</w:t>
      </w:r>
      <w:r w:rsidR="00677913" w:rsidRPr="002E4E7F">
        <w:rPr>
          <w:rFonts w:ascii="Times New Roman" w:hAnsi="Times New Roman" w:cs="Times New Roman"/>
          <w:b/>
          <w:sz w:val="28"/>
          <w:szCs w:val="28"/>
        </w:rPr>
        <w:t xml:space="preserve">, включая стоимость этапов оказания услуг (выполнения работ) </w:t>
      </w:r>
      <w:r w:rsidR="00677913" w:rsidRPr="002E4E7F">
        <w:rPr>
          <w:rFonts w:ascii="Times New Roman" w:hAnsi="Times New Roman" w:cs="Times New Roman"/>
          <w:sz w:val="28"/>
          <w:szCs w:val="28"/>
        </w:rPr>
        <w:t>(публикуется отдельно)</w:t>
      </w:r>
    </w:p>
    <w:p w14:paraId="1DCB8FB4" w14:textId="24F35034" w:rsidR="00AF3EEC" w:rsidRPr="00677913" w:rsidRDefault="00C165A7" w:rsidP="00B10162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2E4E7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E4E7F">
        <w:rPr>
          <w:rFonts w:ascii="Times New Roman" w:hAnsi="Times New Roman" w:cs="Times New Roman"/>
          <w:b/>
          <w:sz w:val="28"/>
          <w:szCs w:val="28"/>
          <w:lang w:val="en-US"/>
        </w:rPr>
        <w:t>XV</w:t>
      </w:r>
      <w:r w:rsidRPr="002E4E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77913" w:rsidRPr="002E4E7F">
        <w:rPr>
          <w:rFonts w:ascii="Times New Roman" w:hAnsi="Times New Roman" w:cs="Times New Roman"/>
          <w:b/>
          <w:sz w:val="28"/>
          <w:szCs w:val="28"/>
        </w:rPr>
        <w:t>Проект договора</w:t>
      </w:r>
      <w:r w:rsidR="00677913" w:rsidRPr="002E4E7F">
        <w:rPr>
          <w:rFonts w:ascii="Times New Roman" w:hAnsi="Times New Roman" w:cs="Times New Roman"/>
          <w:sz w:val="28"/>
          <w:szCs w:val="28"/>
        </w:rPr>
        <w:t xml:space="preserve"> (публикуется отдельно)</w:t>
      </w:r>
    </w:p>
    <w:sectPr w:rsidR="00AF3EEC" w:rsidRPr="00677913" w:rsidSect="0052316B">
      <w:headerReference w:type="default" r:id="rId13"/>
      <w:footerReference w:type="default" r:id="rId14"/>
      <w:headerReference w:type="first" r:id="rId15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40DC9" w14:textId="77777777" w:rsidR="00995D71" w:rsidRDefault="00995D71" w:rsidP="009E4821">
      <w:pPr>
        <w:spacing w:after="0" w:line="240" w:lineRule="auto"/>
      </w:pPr>
      <w:r>
        <w:separator/>
      </w:r>
    </w:p>
  </w:endnote>
  <w:endnote w:type="continuationSeparator" w:id="0">
    <w:p w14:paraId="5BDC8145" w14:textId="77777777" w:rsidR="00995D71" w:rsidRDefault="00995D71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1260A" w14:textId="3A031875" w:rsidR="00354C01" w:rsidRDefault="00354C01" w:rsidP="00DB5CDC">
    <w:pPr>
      <w:pStyle w:val="afc"/>
    </w:pPr>
  </w:p>
  <w:p w14:paraId="23CE0990" w14:textId="77777777" w:rsidR="00354C01" w:rsidRPr="00DB5CDC" w:rsidRDefault="00354C01" w:rsidP="00DB5CDC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7A61F" w14:textId="77777777" w:rsidR="00995D71" w:rsidRDefault="00995D71" w:rsidP="009E4821">
      <w:pPr>
        <w:spacing w:after="0" w:line="240" w:lineRule="auto"/>
      </w:pPr>
      <w:r>
        <w:separator/>
      </w:r>
    </w:p>
  </w:footnote>
  <w:footnote w:type="continuationSeparator" w:id="0">
    <w:p w14:paraId="67B378D7" w14:textId="77777777" w:rsidR="00995D71" w:rsidRDefault="00995D71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4358290"/>
      <w:docPartObj>
        <w:docPartGallery w:val="Page Numbers (Top of Page)"/>
        <w:docPartUnique/>
      </w:docPartObj>
    </w:sdtPr>
    <w:sdtEndPr/>
    <w:sdtContent>
      <w:p w14:paraId="1230D0D6" w14:textId="0BE5614E" w:rsidR="00354C01" w:rsidRDefault="00354C0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95B">
          <w:rPr>
            <w:noProof/>
          </w:rPr>
          <w:t>26</w:t>
        </w:r>
        <w:r>
          <w:fldChar w:fldCharType="end"/>
        </w:r>
      </w:p>
    </w:sdtContent>
  </w:sdt>
  <w:p w14:paraId="150B03AD" w14:textId="77777777" w:rsidR="00354C01" w:rsidRDefault="00354C01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586A1" w14:textId="5F0159C0" w:rsidR="00354C01" w:rsidRPr="00997DDF" w:rsidRDefault="00354C01" w:rsidP="00997DDF">
    <w:pPr>
      <w:pStyle w:val="afa"/>
      <w:ind w:left="7938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E5A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955296"/>
    <w:multiLevelType w:val="hybridMultilevel"/>
    <w:tmpl w:val="726287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F277F65"/>
    <w:multiLevelType w:val="hybridMultilevel"/>
    <w:tmpl w:val="0A409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F1A3F"/>
    <w:multiLevelType w:val="hybridMultilevel"/>
    <w:tmpl w:val="332688D2"/>
    <w:lvl w:ilvl="0" w:tplc="77FCA14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97E35"/>
    <w:multiLevelType w:val="hybridMultilevel"/>
    <w:tmpl w:val="416E7C84"/>
    <w:lvl w:ilvl="0" w:tplc="0419000F">
      <w:start w:val="1"/>
      <w:numFmt w:val="decimal"/>
      <w:lvlText w:val="%1."/>
      <w:lvlJc w:val="left"/>
      <w:pPr>
        <w:ind w:left="4185" w:hanging="360"/>
      </w:pPr>
    </w:lvl>
    <w:lvl w:ilvl="1" w:tplc="04628818">
      <w:start w:val="1"/>
      <w:numFmt w:val="decimal"/>
      <w:lvlText w:val="2.11.%2"/>
      <w:lvlJc w:val="left"/>
      <w:pPr>
        <w:ind w:left="2130" w:hanging="360"/>
      </w:pPr>
      <w:rPr>
        <w:rFonts w:ascii="Arial" w:hAnsi="Arial" w:cs="Arial"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 w15:restartNumberingAfterBreak="0">
    <w:nsid w:val="24D670B5"/>
    <w:multiLevelType w:val="hybridMultilevel"/>
    <w:tmpl w:val="0A409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40A1E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4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abstractNum w:abstractNumId="7" w15:restartNumberingAfterBreak="0">
    <w:nsid w:val="28335546"/>
    <w:multiLevelType w:val="hybridMultilevel"/>
    <w:tmpl w:val="84529F44"/>
    <w:lvl w:ilvl="0" w:tplc="BC4A08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370B3D"/>
    <w:multiLevelType w:val="hybridMultilevel"/>
    <w:tmpl w:val="3782EFE4"/>
    <w:lvl w:ilvl="0" w:tplc="505C5D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5C10F7"/>
    <w:multiLevelType w:val="hybridMultilevel"/>
    <w:tmpl w:val="9D6CB190"/>
    <w:lvl w:ilvl="0" w:tplc="505C5D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BD67689"/>
    <w:multiLevelType w:val="hybridMultilevel"/>
    <w:tmpl w:val="0A409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2" w15:restartNumberingAfterBreak="0">
    <w:nsid w:val="2E8F5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8B1E5E"/>
    <w:multiLevelType w:val="hybridMultilevel"/>
    <w:tmpl w:val="1138FBBC"/>
    <w:lvl w:ilvl="0" w:tplc="C0120848">
      <w:start w:val="1"/>
      <w:numFmt w:val="decimal"/>
      <w:lvlText w:val="%1."/>
      <w:lvlJc w:val="left"/>
      <w:pPr>
        <w:ind w:left="1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1" w:hanging="360"/>
      </w:pPr>
    </w:lvl>
    <w:lvl w:ilvl="2" w:tplc="0419001B" w:tentative="1">
      <w:start w:val="1"/>
      <w:numFmt w:val="lowerRoman"/>
      <w:lvlText w:val="%3."/>
      <w:lvlJc w:val="right"/>
      <w:pPr>
        <w:ind w:left="3291" w:hanging="180"/>
      </w:pPr>
    </w:lvl>
    <w:lvl w:ilvl="3" w:tplc="0419000F" w:tentative="1">
      <w:start w:val="1"/>
      <w:numFmt w:val="decimal"/>
      <w:lvlText w:val="%4."/>
      <w:lvlJc w:val="left"/>
      <w:pPr>
        <w:ind w:left="4011" w:hanging="360"/>
      </w:pPr>
    </w:lvl>
    <w:lvl w:ilvl="4" w:tplc="04190019" w:tentative="1">
      <w:start w:val="1"/>
      <w:numFmt w:val="lowerLetter"/>
      <w:lvlText w:val="%5."/>
      <w:lvlJc w:val="left"/>
      <w:pPr>
        <w:ind w:left="4731" w:hanging="360"/>
      </w:pPr>
    </w:lvl>
    <w:lvl w:ilvl="5" w:tplc="0419001B" w:tentative="1">
      <w:start w:val="1"/>
      <w:numFmt w:val="lowerRoman"/>
      <w:lvlText w:val="%6."/>
      <w:lvlJc w:val="right"/>
      <w:pPr>
        <w:ind w:left="5451" w:hanging="180"/>
      </w:pPr>
    </w:lvl>
    <w:lvl w:ilvl="6" w:tplc="0419000F" w:tentative="1">
      <w:start w:val="1"/>
      <w:numFmt w:val="decimal"/>
      <w:lvlText w:val="%7."/>
      <w:lvlJc w:val="left"/>
      <w:pPr>
        <w:ind w:left="6171" w:hanging="360"/>
      </w:pPr>
    </w:lvl>
    <w:lvl w:ilvl="7" w:tplc="04190019" w:tentative="1">
      <w:start w:val="1"/>
      <w:numFmt w:val="lowerLetter"/>
      <w:lvlText w:val="%8."/>
      <w:lvlJc w:val="left"/>
      <w:pPr>
        <w:ind w:left="6891" w:hanging="360"/>
      </w:pPr>
    </w:lvl>
    <w:lvl w:ilvl="8" w:tplc="0419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4" w15:restartNumberingAfterBreak="0">
    <w:nsid w:val="3302121E"/>
    <w:multiLevelType w:val="hybridMultilevel"/>
    <w:tmpl w:val="C8365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FA3782"/>
    <w:multiLevelType w:val="hybridMultilevel"/>
    <w:tmpl w:val="D45EB598"/>
    <w:lvl w:ilvl="0" w:tplc="505C5D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2992252"/>
    <w:multiLevelType w:val="multilevel"/>
    <w:tmpl w:val="F4366C72"/>
    <w:lvl w:ilvl="0">
      <w:start w:val="1"/>
      <w:numFmt w:val="decimal"/>
      <w:lvlText w:val="%1."/>
      <w:lvlJc w:val="left"/>
      <w:pPr>
        <w:ind w:left="1259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61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7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3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9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9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59" w:hanging="2160"/>
      </w:pPr>
      <w:rPr>
        <w:rFonts w:hint="default"/>
        <w:b w:val="0"/>
      </w:rPr>
    </w:lvl>
  </w:abstractNum>
  <w:abstractNum w:abstractNumId="18" w15:restartNumberingAfterBreak="0">
    <w:nsid w:val="44A05FB0"/>
    <w:multiLevelType w:val="hybridMultilevel"/>
    <w:tmpl w:val="DA466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8744A"/>
    <w:multiLevelType w:val="multilevel"/>
    <w:tmpl w:val="88F4A22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92557B5"/>
    <w:multiLevelType w:val="hybridMultilevel"/>
    <w:tmpl w:val="9D6CB190"/>
    <w:lvl w:ilvl="0" w:tplc="505C5D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CF8090F"/>
    <w:multiLevelType w:val="hybridMultilevel"/>
    <w:tmpl w:val="84529F44"/>
    <w:lvl w:ilvl="0" w:tplc="BC4A08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347B1"/>
    <w:multiLevelType w:val="multilevel"/>
    <w:tmpl w:val="F23C6A8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5418754C"/>
    <w:multiLevelType w:val="hybridMultilevel"/>
    <w:tmpl w:val="57E0B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45F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6FF4D44"/>
    <w:multiLevelType w:val="hybridMultilevel"/>
    <w:tmpl w:val="D6D8D6CA"/>
    <w:lvl w:ilvl="0" w:tplc="950A44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720C9"/>
    <w:multiLevelType w:val="hybridMultilevel"/>
    <w:tmpl w:val="06B00B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83F3F33"/>
    <w:multiLevelType w:val="multilevel"/>
    <w:tmpl w:val="2DD6EB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CBD036A"/>
    <w:multiLevelType w:val="multilevel"/>
    <w:tmpl w:val="E5B269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5F6F7EF2"/>
    <w:multiLevelType w:val="hybridMultilevel"/>
    <w:tmpl w:val="84529F44"/>
    <w:lvl w:ilvl="0" w:tplc="BC4A08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4060ACF"/>
    <w:multiLevelType w:val="hybridMultilevel"/>
    <w:tmpl w:val="A1F00FD8"/>
    <w:lvl w:ilvl="0" w:tplc="505C5D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93F612B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F652E4"/>
    <w:multiLevelType w:val="hybridMultilevel"/>
    <w:tmpl w:val="0A409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84F0D"/>
    <w:multiLevelType w:val="hybridMultilevel"/>
    <w:tmpl w:val="84529F44"/>
    <w:lvl w:ilvl="0" w:tplc="BC4A08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725284B"/>
    <w:multiLevelType w:val="hybridMultilevel"/>
    <w:tmpl w:val="9D6CB190"/>
    <w:lvl w:ilvl="0" w:tplc="505C5D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79E174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4"/>
  </w:num>
  <w:num w:numId="3">
    <w:abstractNumId w:val="11"/>
  </w:num>
  <w:num w:numId="4">
    <w:abstractNumId w:val="35"/>
  </w:num>
  <w:num w:numId="5">
    <w:abstractNumId w:val="14"/>
  </w:num>
  <w:num w:numId="6">
    <w:abstractNumId w:val="36"/>
  </w:num>
  <w:num w:numId="7">
    <w:abstractNumId w:val="9"/>
  </w:num>
  <w:num w:numId="8">
    <w:abstractNumId w:val="16"/>
  </w:num>
  <w:num w:numId="9">
    <w:abstractNumId w:val="20"/>
  </w:num>
  <w:num w:numId="10">
    <w:abstractNumId w:val="31"/>
  </w:num>
  <w:num w:numId="11">
    <w:abstractNumId w:val="8"/>
  </w:num>
  <w:num w:numId="12">
    <w:abstractNumId w:val="13"/>
  </w:num>
  <w:num w:numId="13">
    <w:abstractNumId w:val="15"/>
  </w:num>
  <w:num w:numId="14">
    <w:abstractNumId w:val="1"/>
  </w:num>
  <w:num w:numId="15">
    <w:abstractNumId w:val="10"/>
  </w:num>
  <w:num w:numId="16">
    <w:abstractNumId w:val="2"/>
  </w:num>
  <w:num w:numId="17">
    <w:abstractNumId w:val="33"/>
  </w:num>
  <w:num w:numId="18">
    <w:abstractNumId w:val="34"/>
  </w:num>
  <w:num w:numId="19">
    <w:abstractNumId w:val="30"/>
  </w:num>
  <w:num w:numId="20">
    <w:abstractNumId w:val="7"/>
  </w:num>
  <w:num w:numId="21">
    <w:abstractNumId w:val="21"/>
  </w:num>
  <w:num w:numId="22">
    <w:abstractNumId w:val="5"/>
  </w:num>
  <w:num w:numId="23">
    <w:abstractNumId w:val="6"/>
  </w:num>
  <w:num w:numId="24">
    <w:abstractNumId w:val="3"/>
  </w:num>
  <w:num w:numId="25">
    <w:abstractNumId w:val="17"/>
  </w:num>
  <w:num w:numId="26">
    <w:abstractNumId w:val="28"/>
  </w:num>
  <w:num w:numId="27">
    <w:abstractNumId w:val="23"/>
  </w:num>
  <w:num w:numId="28">
    <w:abstractNumId w:val="27"/>
  </w:num>
  <w:num w:numId="29">
    <w:abstractNumId w:val="19"/>
  </w:num>
  <w:num w:numId="30">
    <w:abstractNumId w:val="29"/>
  </w:num>
  <w:num w:numId="31">
    <w:abstractNumId w:val="25"/>
  </w:num>
  <w:num w:numId="32">
    <w:abstractNumId w:val="12"/>
  </w:num>
  <w:num w:numId="33">
    <w:abstractNumId w:val="37"/>
  </w:num>
  <w:num w:numId="34">
    <w:abstractNumId w:val="32"/>
  </w:num>
  <w:num w:numId="35">
    <w:abstractNumId w:val="0"/>
  </w:num>
  <w:num w:numId="36">
    <w:abstractNumId w:val="24"/>
  </w:num>
  <w:num w:numId="37">
    <w:abstractNumId w:val="18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6484"/>
    <w:rsid w:val="0002025E"/>
    <w:rsid w:val="0002038F"/>
    <w:rsid w:val="00024173"/>
    <w:rsid w:val="00031801"/>
    <w:rsid w:val="00031E46"/>
    <w:rsid w:val="00033E76"/>
    <w:rsid w:val="00037299"/>
    <w:rsid w:val="00037DE8"/>
    <w:rsid w:val="000421C7"/>
    <w:rsid w:val="000534CF"/>
    <w:rsid w:val="00054C5E"/>
    <w:rsid w:val="00054FB3"/>
    <w:rsid w:val="000558F3"/>
    <w:rsid w:val="000572AB"/>
    <w:rsid w:val="00057781"/>
    <w:rsid w:val="000600CC"/>
    <w:rsid w:val="00064C35"/>
    <w:rsid w:val="0006564E"/>
    <w:rsid w:val="0006675F"/>
    <w:rsid w:val="00066AA3"/>
    <w:rsid w:val="00074376"/>
    <w:rsid w:val="0008110D"/>
    <w:rsid w:val="0008559A"/>
    <w:rsid w:val="00092003"/>
    <w:rsid w:val="0009265E"/>
    <w:rsid w:val="000959D2"/>
    <w:rsid w:val="000A217F"/>
    <w:rsid w:val="000B03A3"/>
    <w:rsid w:val="000B589E"/>
    <w:rsid w:val="000B6D93"/>
    <w:rsid w:val="000B7511"/>
    <w:rsid w:val="000C1235"/>
    <w:rsid w:val="000C23FD"/>
    <w:rsid w:val="000C2B0D"/>
    <w:rsid w:val="000C4A73"/>
    <w:rsid w:val="000D04FD"/>
    <w:rsid w:val="000D22EE"/>
    <w:rsid w:val="000D4434"/>
    <w:rsid w:val="000D5EAC"/>
    <w:rsid w:val="000E04AA"/>
    <w:rsid w:val="000E11D5"/>
    <w:rsid w:val="000E2774"/>
    <w:rsid w:val="000E5E8A"/>
    <w:rsid w:val="000F2ACA"/>
    <w:rsid w:val="000F46D6"/>
    <w:rsid w:val="000F57A1"/>
    <w:rsid w:val="000F72C6"/>
    <w:rsid w:val="00100D35"/>
    <w:rsid w:val="00102715"/>
    <w:rsid w:val="0010455B"/>
    <w:rsid w:val="00106AE1"/>
    <w:rsid w:val="00107C3E"/>
    <w:rsid w:val="00115295"/>
    <w:rsid w:val="00115390"/>
    <w:rsid w:val="00115681"/>
    <w:rsid w:val="00117F68"/>
    <w:rsid w:val="0012104A"/>
    <w:rsid w:val="00121B05"/>
    <w:rsid w:val="00122A5D"/>
    <w:rsid w:val="00122F67"/>
    <w:rsid w:val="00124688"/>
    <w:rsid w:val="001267CA"/>
    <w:rsid w:val="00131B55"/>
    <w:rsid w:val="00132313"/>
    <w:rsid w:val="0013483D"/>
    <w:rsid w:val="00136B05"/>
    <w:rsid w:val="0013700E"/>
    <w:rsid w:val="00140D0A"/>
    <w:rsid w:val="0014438E"/>
    <w:rsid w:val="00147F12"/>
    <w:rsid w:val="00150F33"/>
    <w:rsid w:val="001552CA"/>
    <w:rsid w:val="00157726"/>
    <w:rsid w:val="001608A9"/>
    <w:rsid w:val="00183D05"/>
    <w:rsid w:val="00184657"/>
    <w:rsid w:val="00186EE5"/>
    <w:rsid w:val="00190F07"/>
    <w:rsid w:val="001914D6"/>
    <w:rsid w:val="00192FFC"/>
    <w:rsid w:val="00193934"/>
    <w:rsid w:val="00193D92"/>
    <w:rsid w:val="00197D1E"/>
    <w:rsid w:val="001A06B0"/>
    <w:rsid w:val="001A4F71"/>
    <w:rsid w:val="001A562C"/>
    <w:rsid w:val="001A5F0E"/>
    <w:rsid w:val="001B19A0"/>
    <w:rsid w:val="001B5554"/>
    <w:rsid w:val="001B7599"/>
    <w:rsid w:val="001B7E14"/>
    <w:rsid w:val="001C2535"/>
    <w:rsid w:val="001C68AF"/>
    <w:rsid w:val="001D435F"/>
    <w:rsid w:val="001D7C57"/>
    <w:rsid w:val="001E0AA3"/>
    <w:rsid w:val="001E1425"/>
    <w:rsid w:val="001E1512"/>
    <w:rsid w:val="001E1D74"/>
    <w:rsid w:val="001E2B29"/>
    <w:rsid w:val="001F0797"/>
    <w:rsid w:val="001F0BA0"/>
    <w:rsid w:val="001F145E"/>
    <w:rsid w:val="001F4175"/>
    <w:rsid w:val="001F4302"/>
    <w:rsid w:val="00200395"/>
    <w:rsid w:val="002008C8"/>
    <w:rsid w:val="00201B01"/>
    <w:rsid w:val="0020544E"/>
    <w:rsid w:val="00207A81"/>
    <w:rsid w:val="00210641"/>
    <w:rsid w:val="00210790"/>
    <w:rsid w:val="00210E21"/>
    <w:rsid w:val="00211E53"/>
    <w:rsid w:val="0021334A"/>
    <w:rsid w:val="002226A6"/>
    <w:rsid w:val="0022482A"/>
    <w:rsid w:val="002248E8"/>
    <w:rsid w:val="002347E2"/>
    <w:rsid w:val="00234F4A"/>
    <w:rsid w:val="002359F7"/>
    <w:rsid w:val="00237148"/>
    <w:rsid w:val="002412B3"/>
    <w:rsid w:val="00243B7F"/>
    <w:rsid w:val="00244E2D"/>
    <w:rsid w:val="002457D5"/>
    <w:rsid w:val="00250E05"/>
    <w:rsid w:val="00253FD6"/>
    <w:rsid w:val="002545C0"/>
    <w:rsid w:val="00254D78"/>
    <w:rsid w:val="00260C5F"/>
    <w:rsid w:val="00265406"/>
    <w:rsid w:val="002672B3"/>
    <w:rsid w:val="0027376A"/>
    <w:rsid w:val="00274CA1"/>
    <w:rsid w:val="00277622"/>
    <w:rsid w:val="0028092B"/>
    <w:rsid w:val="00283FAE"/>
    <w:rsid w:val="0028782E"/>
    <w:rsid w:val="00287B0F"/>
    <w:rsid w:val="00290990"/>
    <w:rsid w:val="00294EDA"/>
    <w:rsid w:val="002953F2"/>
    <w:rsid w:val="002A2FBE"/>
    <w:rsid w:val="002A33C6"/>
    <w:rsid w:val="002A4012"/>
    <w:rsid w:val="002A69C4"/>
    <w:rsid w:val="002B2238"/>
    <w:rsid w:val="002C1888"/>
    <w:rsid w:val="002C2D0E"/>
    <w:rsid w:val="002C3C77"/>
    <w:rsid w:val="002C42C5"/>
    <w:rsid w:val="002C6B86"/>
    <w:rsid w:val="002D2192"/>
    <w:rsid w:val="002D575F"/>
    <w:rsid w:val="002E0B95"/>
    <w:rsid w:val="002E2381"/>
    <w:rsid w:val="002E3306"/>
    <w:rsid w:val="002E4E7F"/>
    <w:rsid w:val="002E521A"/>
    <w:rsid w:val="002F6D55"/>
    <w:rsid w:val="00302095"/>
    <w:rsid w:val="003025A8"/>
    <w:rsid w:val="00302CDA"/>
    <w:rsid w:val="0030487E"/>
    <w:rsid w:val="003061DF"/>
    <w:rsid w:val="00310143"/>
    <w:rsid w:val="00312C56"/>
    <w:rsid w:val="0032027F"/>
    <w:rsid w:val="00320C40"/>
    <w:rsid w:val="00322288"/>
    <w:rsid w:val="00322680"/>
    <w:rsid w:val="00323A1B"/>
    <w:rsid w:val="00323CD7"/>
    <w:rsid w:val="003244C8"/>
    <w:rsid w:val="003250E6"/>
    <w:rsid w:val="00326B43"/>
    <w:rsid w:val="00333F5E"/>
    <w:rsid w:val="0033565B"/>
    <w:rsid w:val="00336A8C"/>
    <w:rsid w:val="003408A8"/>
    <w:rsid w:val="00343E16"/>
    <w:rsid w:val="00345496"/>
    <w:rsid w:val="00347876"/>
    <w:rsid w:val="00354792"/>
    <w:rsid w:val="00354C01"/>
    <w:rsid w:val="003553CD"/>
    <w:rsid w:val="00356D78"/>
    <w:rsid w:val="00366CA9"/>
    <w:rsid w:val="003716B7"/>
    <w:rsid w:val="003721C5"/>
    <w:rsid w:val="00375D89"/>
    <w:rsid w:val="0037604D"/>
    <w:rsid w:val="003803CD"/>
    <w:rsid w:val="00384362"/>
    <w:rsid w:val="003849A1"/>
    <w:rsid w:val="00384E91"/>
    <w:rsid w:val="0038724B"/>
    <w:rsid w:val="0038742A"/>
    <w:rsid w:val="003900D5"/>
    <w:rsid w:val="003906C1"/>
    <w:rsid w:val="00391A7A"/>
    <w:rsid w:val="003A32CD"/>
    <w:rsid w:val="003A4E26"/>
    <w:rsid w:val="003B181A"/>
    <w:rsid w:val="003B5555"/>
    <w:rsid w:val="003B6303"/>
    <w:rsid w:val="003B6AB8"/>
    <w:rsid w:val="003C1EE9"/>
    <w:rsid w:val="003C20C1"/>
    <w:rsid w:val="003C4D3F"/>
    <w:rsid w:val="003C523D"/>
    <w:rsid w:val="003C53CE"/>
    <w:rsid w:val="003C67F8"/>
    <w:rsid w:val="003D036E"/>
    <w:rsid w:val="003D1309"/>
    <w:rsid w:val="003D1533"/>
    <w:rsid w:val="003D46E7"/>
    <w:rsid w:val="003D5393"/>
    <w:rsid w:val="003D6C67"/>
    <w:rsid w:val="003E209E"/>
    <w:rsid w:val="003E3F05"/>
    <w:rsid w:val="003E40C9"/>
    <w:rsid w:val="003E4B4C"/>
    <w:rsid w:val="003E76A3"/>
    <w:rsid w:val="003F1742"/>
    <w:rsid w:val="00402A03"/>
    <w:rsid w:val="00411390"/>
    <w:rsid w:val="00412E58"/>
    <w:rsid w:val="0041660F"/>
    <w:rsid w:val="00423B22"/>
    <w:rsid w:val="00426364"/>
    <w:rsid w:val="004303A1"/>
    <w:rsid w:val="004326A1"/>
    <w:rsid w:val="004328A0"/>
    <w:rsid w:val="00433D8A"/>
    <w:rsid w:val="00434B65"/>
    <w:rsid w:val="004369CC"/>
    <w:rsid w:val="004374C1"/>
    <w:rsid w:val="0044601F"/>
    <w:rsid w:val="004461D2"/>
    <w:rsid w:val="00447A6C"/>
    <w:rsid w:val="00447DD5"/>
    <w:rsid w:val="00450781"/>
    <w:rsid w:val="00450900"/>
    <w:rsid w:val="00453453"/>
    <w:rsid w:val="00454DD2"/>
    <w:rsid w:val="00456A24"/>
    <w:rsid w:val="00456D91"/>
    <w:rsid w:val="00463C67"/>
    <w:rsid w:val="004653C1"/>
    <w:rsid w:val="00465C38"/>
    <w:rsid w:val="00470571"/>
    <w:rsid w:val="0047175B"/>
    <w:rsid w:val="00471F85"/>
    <w:rsid w:val="00472EAA"/>
    <w:rsid w:val="004751C8"/>
    <w:rsid w:val="0047776F"/>
    <w:rsid w:val="00480630"/>
    <w:rsid w:val="004907C1"/>
    <w:rsid w:val="00493503"/>
    <w:rsid w:val="004974ED"/>
    <w:rsid w:val="004A307A"/>
    <w:rsid w:val="004A4A46"/>
    <w:rsid w:val="004A5CF0"/>
    <w:rsid w:val="004B4ED0"/>
    <w:rsid w:val="004B6665"/>
    <w:rsid w:val="004B6E41"/>
    <w:rsid w:val="004C23A8"/>
    <w:rsid w:val="004C2E3E"/>
    <w:rsid w:val="004C3A5F"/>
    <w:rsid w:val="004C5836"/>
    <w:rsid w:val="004C58D9"/>
    <w:rsid w:val="004D4693"/>
    <w:rsid w:val="004F1A64"/>
    <w:rsid w:val="004F3A78"/>
    <w:rsid w:val="004F5E42"/>
    <w:rsid w:val="004F6C7F"/>
    <w:rsid w:val="00501ABE"/>
    <w:rsid w:val="0050341B"/>
    <w:rsid w:val="0050644D"/>
    <w:rsid w:val="005072BD"/>
    <w:rsid w:val="00510680"/>
    <w:rsid w:val="005156AC"/>
    <w:rsid w:val="0051754D"/>
    <w:rsid w:val="00520481"/>
    <w:rsid w:val="0052316B"/>
    <w:rsid w:val="00523365"/>
    <w:rsid w:val="00525527"/>
    <w:rsid w:val="0052625B"/>
    <w:rsid w:val="00530CBA"/>
    <w:rsid w:val="00530D85"/>
    <w:rsid w:val="005327D8"/>
    <w:rsid w:val="0053345C"/>
    <w:rsid w:val="00536505"/>
    <w:rsid w:val="00536F47"/>
    <w:rsid w:val="00545AD7"/>
    <w:rsid w:val="005520A8"/>
    <w:rsid w:val="00553803"/>
    <w:rsid w:val="00555F5F"/>
    <w:rsid w:val="005567FE"/>
    <w:rsid w:val="005574A4"/>
    <w:rsid w:val="005574C4"/>
    <w:rsid w:val="005611CC"/>
    <w:rsid w:val="00561442"/>
    <w:rsid w:val="0056384B"/>
    <w:rsid w:val="00565956"/>
    <w:rsid w:val="00567DE7"/>
    <w:rsid w:val="00571664"/>
    <w:rsid w:val="005736DD"/>
    <w:rsid w:val="00574C91"/>
    <w:rsid w:val="0058170C"/>
    <w:rsid w:val="0058195F"/>
    <w:rsid w:val="00582AAB"/>
    <w:rsid w:val="005922DB"/>
    <w:rsid w:val="00595BAD"/>
    <w:rsid w:val="00596D07"/>
    <w:rsid w:val="005A0CC1"/>
    <w:rsid w:val="005A1AFB"/>
    <w:rsid w:val="005A31BB"/>
    <w:rsid w:val="005A5108"/>
    <w:rsid w:val="005A6890"/>
    <w:rsid w:val="005B2537"/>
    <w:rsid w:val="005C1B05"/>
    <w:rsid w:val="005C3E25"/>
    <w:rsid w:val="005C726A"/>
    <w:rsid w:val="005D08EC"/>
    <w:rsid w:val="005D42BF"/>
    <w:rsid w:val="005D4E88"/>
    <w:rsid w:val="005D7B58"/>
    <w:rsid w:val="005E5A3B"/>
    <w:rsid w:val="005F2F03"/>
    <w:rsid w:val="005F644A"/>
    <w:rsid w:val="005F6D48"/>
    <w:rsid w:val="006009FF"/>
    <w:rsid w:val="00601BEC"/>
    <w:rsid w:val="00611C64"/>
    <w:rsid w:val="006220CF"/>
    <w:rsid w:val="006224F0"/>
    <w:rsid w:val="0062760D"/>
    <w:rsid w:val="006330E9"/>
    <w:rsid w:val="0063318E"/>
    <w:rsid w:val="00635EF8"/>
    <w:rsid w:val="006371FF"/>
    <w:rsid w:val="0064132A"/>
    <w:rsid w:val="00644426"/>
    <w:rsid w:val="00644EE5"/>
    <w:rsid w:val="006461C0"/>
    <w:rsid w:val="00646619"/>
    <w:rsid w:val="00646C3A"/>
    <w:rsid w:val="006476BE"/>
    <w:rsid w:val="00647D0B"/>
    <w:rsid w:val="006503AC"/>
    <w:rsid w:val="00656FB2"/>
    <w:rsid w:val="00660FFB"/>
    <w:rsid w:val="00663B65"/>
    <w:rsid w:val="006648C6"/>
    <w:rsid w:val="00665CE8"/>
    <w:rsid w:val="006663A2"/>
    <w:rsid w:val="0066673F"/>
    <w:rsid w:val="00667624"/>
    <w:rsid w:val="00673002"/>
    <w:rsid w:val="00673BE4"/>
    <w:rsid w:val="00674642"/>
    <w:rsid w:val="006750AF"/>
    <w:rsid w:val="006750EF"/>
    <w:rsid w:val="00676C62"/>
    <w:rsid w:val="00677014"/>
    <w:rsid w:val="00677913"/>
    <w:rsid w:val="00677BCF"/>
    <w:rsid w:val="00692486"/>
    <w:rsid w:val="006A0049"/>
    <w:rsid w:val="006A0AFE"/>
    <w:rsid w:val="006B388D"/>
    <w:rsid w:val="006B47CC"/>
    <w:rsid w:val="006C1B30"/>
    <w:rsid w:val="006C61DD"/>
    <w:rsid w:val="006C7BA5"/>
    <w:rsid w:val="006D196D"/>
    <w:rsid w:val="006D4E71"/>
    <w:rsid w:val="006D559D"/>
    <w:rsid w:val="006E292A"/>
    <w:rsid w:val="006F037C"/>
    <w:rsid w:val="006F0622"/>
    <w:rsid w:val="006F446E"/>
    <w:rsid w:val="007020ED"/>
    <w:rsid w:val="00704613"/>
    <w:rsid w:val="007070DC"/>
    <w:rsid w:val="00710AD9"/>
    <w:rsid w:val="0071200A"/>
    <w:rsid w:val="0071457C"/>
    <w:rsid w:val="00717A82"/>
    <w:rsid w:val="00722997"/>
    <w:rsid w:val="00723C4F"/>
    <w:rsid w:val="00723E3D"/>
    <w:rsid w:val="007253B9"/>
    <w:rsid w:val="00726018"/>
    <w:rsid w:val="00727707"/>
    <w:rsid w:val="0073012E"/>
    <w:rsid w:val="00732F26"/>
    <w:rsid w:val="00733383"/>
    <w:rsid w:val="00733D3F"/>
    <w:rsid w:val="00744536"/>
    <w:rsid w:val="007447FB"/>
    <w:rsid w:val="00745B43"/>
    <w:rsid w:val="00746E45"/>
    <w:rsid w:val="0075048F"/>
    <w:rsid w:val="0075224E"/>
    <w:rsid w:val="00752689"/>
    <w:rsid w:val="0075715F"/>
    <w:rsid w:val="0077135E"/>
    <w:rsid w:val="007723CC"/>
    <w:rsid w:val="00773C1A"/>
    <w:rsid w:val="0077518C"/>
    <w:rsid w:val="00783E8C"/>
    <w:rsid w:val="00786AA1"/>
    <w:rsid w:val="00786ECD"/>
    <w:rsid w:val="0079132B"/>
    <w:rsid w:val="007941D5"/>
    <w:rsid w:val="007A3F4E"/>
    <w:rsid w:val="007A5774"/>
    <w:rsid w:val="007B380C"/>
    <w:rsid w:val="007B6B5A"/>
    <w:rsid w:val="007C1ECB"/>
    <w:rsid w:val="007C2C8D"/>
    <w:rsid w:val="007D0C9E"/>
    <w:rsid w:val="007E0CEC"/>
    <w:rsid w:val="007E2CFE"/>
    <w:rsid w:val="007E439A"/>
    <w:rsid w:val="007E4A6F"/>
    <w:rsid w:val="007E7F31"/>
    <w:rsid w:val="007F16A8"/>
    <w:rsid w:val="007F1BFB"/>
    <w:rsid w:val="007F3B49"/>
    <w:rsid w:val="007F3D19"/>
    <w:rsid w:val="007F48D8"/>
    <w:rsid w:val="00806394"/>
    <w:rsid w:val="00807438"/>
    <w:rsid w:val="008103FD"/>
    <w:rsid w:val="00811431"/>
    <w:rsid w:val="008119AF"/>
    <w:rsid w:val="00813B6E"/>
    <w:rsid w:val="00814707"/>
    <w:rsid w:val="008220A6"/>
    <w:rsid w:val="00822C56"/>
    <w:rsid w:val="008240B2"/>
    <w:rsid w:val="008257BC"/>
    <w:rsid w:val="00832FBF"/>
    <w:rsid w:val="008360A4"/>
    <w:rsid w:val="008430D7"/>
    <w:rsid w:val="008438D8"/>
    <w:rsid w:val="00852FF8"/>
    <w:rsid w:val="00853FEA"/>
    <w:rsid w:val="0085411B"/>
    <w:rsid w:val="0085560A"/>
    <w:rsid w:val="008569E4"/>
    <w:rsid w:val="00857AB2"/>
    <w:rsid w:val="00857C24"/>
    <w:rsid w:val="00857E55"/>
    <w:rsid w:val="00860661"/>
    <w:rsid w:val="0086702E"/>
    <w:rsid w:val="008709A1"/>
    <w:rsid w:val="00872701"/>
    <w:rsid w:val="00872ED4"/>
    <w:rsid w:val="00874560"/>
    <w:rsid w:val="00875550"/>
    <w:rsid w:val="00881CCB"/>
    <w:rsid w:val="008821E5"/>
    <w:rsid w:val="00885C10"/>
    <w:rsid w:val="008902E0"/>
    <w:rsid w:val="00892608"/>
    <w:rsid w:val="0089357B"/>
    <w:rsid w:val="00894CC4"/>
    <w:rsid w:val="008A13E7"/>
    <w:rsid w:val="008A7BD3"/>
    <w:rsid w:val="008C1E85"/>
    <w:rsid w:val="008D078B"/>
    <w:rsid w:val="008D1543"/>
    <w:rsid w:val="008D54D9"/>
    <w:rsid w:val="008E59A3"/>
    <w:rsid w:val="008F021B"/>
    <w:rsid w:val="008F1AE6"/>
    <w:rsid w:val="008F3125"/>
    <w:rsid w:val="00901590"/>
    <w:rsid w:val="00901664"/>
    <w:rsid w:val="0090378C"/>
    <w:rsid w:val="0090439A"/>
    <w:rsid w:val="00905414"/>
    <w:rsid w:val="009112BF"/>
    <w:rsid w:val="009136B0"/>
    <w:rsid w:val="00921247"/>
    <w:rsid w:val="0092171D"/>
    <w:rsid w:val="00922F89"/>
    <w:rsid w:val="009264CE"/>
    <w:rsid w:val="00927235"/>
    <w:rsid w:val="0092775D"/>
    <w:rsid w:val="009316B1"/>
    <w:rsid w:val="00932095"/>
    <w:rsid w:val="00937745"/>
    <w:rsid w:val="00941716"/>
    <w:rsid w:val="009438E2"/>
    <w:rsid w:val="009536FD"/>
    <w:rsid w:val="00955EDE"/>
    <w:rsid w:val="00960669"/>
    <w:rsid w:val="00961E25"/>
    <w:rsid w:val="00963163"/>
    <w:rsid w:val="009645FD"/>
    <w:rsid w:val="0096595B"/>
    <w:rsid w:val="009674DE"/>
    <w:rsid w:val="009678D9"/>
    <w:rsid w:val="00971DCC"/>
    <w:rsid w:val="00972546"/>
    <w:rsid w:val="00973598"/>
    <w:rsid w:val="00977B75"/>
    <w:rsid w:val="00977BAF"/>
    <w:rsid w:val="00980CA3"/>
    <w:rsid w:val="0098151F"/>
    <w:rsid w:val="00981E3E"/>
    <w:rsid w:val="00982181"/>
    <w:rsid w:val="009927FE"/>
    <w:rsid w:val="00992F1B"/>
    <w:rsid w:val="009946A2"/>
    <w:rsid w:val="0099580A"/>
    <w:rsid w:val="00995D71"/>
    <w:rsid w:val="00997DDF"/>
    <w:rsid w:val="009A0C65"/>
    <w:rsid w:val="009A43B8"/>
    <w:rsid w:val="009A64E9"/>
    <w:rsid w:val="009A7B1C"/>
    <w:rsid w:val="009B0B3E"/>
    <w:rsid w:val="009B225C"/>
    <w:rsid w:val="009B5753"/>
    <w:rsid w:val="009C08D1"/>
    <w:rsid w:val="009C09CF"/>
    <w:rsid w:val="009C25BF"/>
    <w:rsid w:val="009C422C"/>
    <w:rsid w:val="009D14A3"/>
    <w:rsid w:val="009D15BC"/>
    <w:rsid w:val="009D37DB"/>
    <w:rsid w:val="009D45F3"/>
    <w:rsid w:val="009D5351"/>
    <w:rsid w:val="009E2BC0"/>
    <w:rsid w:val="009E4821"/>
    <w:rsid w:val="009E64FD"/>
    <w:rsid w:val="009F0750"/>
    <w:rsid w:val="009F20FA"/>
    <w:rsid w:val="009F4463"/>
    <w:rsid w:val="009F6928"/>
    <w:rsid w:val="009F6C5C"/>
    <w:rsid w:val="00A021DB"/>
    <w:rsid w:val="00A0223C"/>
    <w:rsid w:val="00A03B3F"/>
    <w:rsid w:val="00A148C8"/>
    <w:rsid w:val="00A156A9"/>
    <w:rsid w:val="00A157B9"/>
    <w:rsid w:val="00A22070"/>
    <w:rsid w:val="00A32D65"/>
    <w:rsid w:val="00A3382A"/>
    <w:rsid w:val="00A34078"/>
    <w:rsid w:val="00A34200"/>
    <w:rsid w:val="00A364DC"/>
    <w:rsid w:val="00A44538"/>
    <w:rsid w:val="00A45360"/>
    <w:rsid w:val="00A478F9"/>
    <w:rsid w:val="00A51856"/>
    <w:rsid w:val="00A51A0F"/>
    <w:rsid w:val="00A51D41"/>
    <w:rsid w:val="00A53AD1"/>
    <w:rsid w:val="00A5449C"/>
    <w:rsid w:val="00A54C03"/>
    <w:rsid w:val="00A55526"/>
    <w:rsid w:val="00A56520"/>
    <w:rsid w:val="00A56793"/>
    <w:rsid w:val="00A5696E"/>
    <w:rsid w:val="00A6380D"/>
    <w:rsid w:val="00A67FE5"/>
    <w:rsid w:val="00A7192B"/>
    <w:rsid w:val="00A734C8"/>
    <w:rsid w:val="00A753E9"/>
    <w:rsid w:val="00A77802"/>
    <w:rsid w:val="00A8041D"/>
    <w:rsid w:val="00A85623"/>
    <w:rsid w:val="00A90726"/>
    <w:rsid w:val="00A90ED3"/>
    <w:rsid w:val="00A93530"/>
    <w:rsid w:val="00A93B1D"/>
    <w:rsid w:val="00A9793F"/>
    <w:rsid w:val="00AA0D96"/>
    <w:rsid w:val="00AA231D"/>
    <w:rsid w:val="00AA48D6"/>
    <w:rsid w:val="00AB0C12"/>
    <w:rsid w:val="00AB0FD1"/>
    <w:rsid w:val="00AB1377"/>
    <w:rsid w:val="00AB2F1F"/>
    <w:rsid w:val="00AB4FD4"/>
    <w:rsid w:val="00AC1E95"/>
    <w:rsid w:val="00AC6BFE"/>
    <w:rsid w:val="00AC6FAD"/>
    <w:rsid w:val="00AD2621"/>
    <w:rsid w:val="00AE1A7F"/>
    <w:rsid w:val="00AE6516"/>
    <w:rsid w:val="00AE74A4"/>
    <w:rsid w:val="00AE7D4F"/>
    <w:rsid w:val="00AF11AB"/>
    <w:rsid w:val="00AF1232"/>
    <w:rsid w:val="00AF12E9"/>
    <w:rsid w:val="00AF3A3B"/>
    <w:rsid w:val="00AF3EEC"/>
    <w:rsid w:val="00AF6C6A"/>
    <w:rsid w:val="00AF6F59"/>
    <w:rsid w:val="00AF6F6E"/>
    <w:rsid w:val="00B00A54"/>
    <w:rsid w:val="00B026AF"/>
    <w:rsid w:val="00B064DE"/>
    <w:rsid w:val="00B10162"/>
    <w:rsid w:val="00B11599"/>
    <w:rsid w:val="00B13478"/>
    <w:rsid w:val="00B16C31"/>
    <w:rsid w:val="00B32771"/>
    <w:rsid w:val="00B403E2"/>
    <w:rsid w:val="00B41FB3"/>
    <w:rsid w:val="00B434A5"/>
    <w:rsid w:val="00B5285E"/>
    <w:rsid w:val="00B57354"/>
    <w:rsid w:val="00B576F9"/>
    <w:rsid w:val="00B60540"/>
    <w:rsid w:val="00B61D3C"/>
    <w:rsid w:val="00B65836"/>
    <w:rsid w:val="00B665A3"/>
    <w:rsid w:val="00B66D90"/>
    <w:rsid w:val="00B712A0"/>
    <w:rsid w:val="00B72D42"/>
    <w:rsid w:val="00B73CB1"/>
    <w:rsid w:val="00B81A42"/>
    <w:rsid w:val="00B83B6D"/>
    <w:rsid w:val="00B841D5"/>
    <w:rsid w:val="00B918FE"/>
    <w:rsid w:val="00B95989"/>
    <w:rsid w:val="00B97DEF"/>
    <w:rsid w:val="00BA1154"/>
    <w:rsid w:val="00BA1F59"/>
    <w:rsid w:val="00BA29B7"/>
    <w:rsid w:val="00BA3F5D"/>
    <w:rsid w:val="00BB1847"/>
    <w:rsid w:val="00BB3504"/>
    <w:rsid w:val="00BB5131"/>
    <w:rsid w:val="00BC039E"/>
    <w:rsid w:val="00BC1B62"/>
    <w:rsid w:val="00BC2F1F"/>
    <w:rsid w:val="00BC50EB"/>
    <w:rsid w:val="00BC7661"/>
    <w:rsid w:val="00BD07BD"/>
    <w:rsid w:val="00BD21C1"/>
    <w:rsid w:val="00BD235F"/>
    <w:rsid w:val="00BD2FA1"/>
    <w:rsid w:val="00BD69DE"/>
    <w:rsid w:val="00BD7B9B"/>
    <w:rsid w:val="00BE09DC"/>
    <w:rsid w:val="00BE1275"/>
    <w:rsid w:val="00BE3B81"/>
    <w:rsid w:val="00BE6FBD"/>
    <w:rsid w:val="00BF0EAC"/>
    <w:rsid w:val="00BF2B27"/>
    <w:rsid w:val="00BF5D9D"/>
    <w:rsid w:val="00C001B4"/>
    <w:rsid w:val="00C046F3"/>
    <w:rsid w:val="00C07830"/>
    <w:rsid w:val="00C11534"/>
    <w:rsid w:val="00C11864"/>
    <w:rsid w:val="00C14015"/>
    <w:rsid w:val="00C1434A"/>
    <w:rsid w:val="00C147A2"/>
    <w:rsid w:val="00C149FF"/>
    <w:rsid w:val="00C165A7"/>
    <w:rsid w:val="00C167AD"/>
    <w:rsid w:val="00C17818"/>
    <w:rsid w:val="00C21933"/>
    <w:rsid w:val="00C27E67"/>
    <w:rsid w:val="00C327F2"/>
    <w:rsid w:val="00C34745"/>
    <w:rsid w:val="00C35E9B"/>
    <w:rsid w:val="00C35E9F"/>
    <w:rsid w:val="00C37888"/>
    <w:rsid w:val="00C40A2F"/>
    <w:rsid w:val="00C40BD9"/>
    <w:rsid w:val="00C46988"/>
    <w:rsid w:val="00C5353B"/>
    <w:rsid w:val="00C555B0"/>
    <w:rsid w:val="00C56D99"/>
    <w:rsid w:val="00C575BD"/>
    <w:rsid w:val="00C63590"/>
    <w:rsid w:val="00C63767"/>
    <w:rsid w:val="00C66FF4"/>
    <w:rsid w:val="00C709B4"/>
    <w:rsid w:val="00C74EF8"/>
    <w:rsid w:val="00C764D4"/>
    <w:rsid w:val="00C82FCA"/>
    <w:rsid w:val="00C837E0"/>
    <w:rsid w:val="00C838A7"/>
    <w:rsid w:val="00C87D18"/>
    <w:rsid w:val="00C906AE"/>
    <w:rsid w:val="00C922FF"/>
    <w:rsid w:val="00C92BBF"/>
    <w:rsid w:val="00C94A22"/>
    <w:rsid w:val="00C9678C"/>
    <w:rsid w:val="00C97715"/>
    <w:rsid w:val="00CA01DF"/>
    <w:rsid w:val="00CA7497"/>
    <w:rsid w:val="00CA7C09"/>
    <w:rsid w:val="00CB1CA8"/>
    <w:rsid w:val="00CB21BF"/>
    <w:rsid w:val="00CB2A0F"/>
    <w:rsid w:val="00CC1356"/>
    <w:rsid w:val="00CC16D6"/>
    <w:rsid w:val="00CC534A"/>
    <w:rsid w:val="00CC547F"/>
    <w:rsid w:val="00CD06C3"/>
    <w:rsid w:val="00CD1862"/>
    <w:rsid w:val="00CD4D00"/>
    <w:rsid w:val="00CD51AD"/>
    <w:rsid w:val="00CD5325"/>
    <w:rsid w:val="00CD74A1"/>
    <w:rsid w:val="00CF2B55"/>
    <w:rsid w:val="00CF33E3"/>
    <w:rsid w:val="00CF433F"/>
    <w:rsid w:val="00CF78DE"/>
    <w:rsid w:val="00D00180"/>
    <w:rsid w:val="00D00FBE"/>
    <w:rsid w:val="00D022F6"/>
    <w:rsid w:val="00D033D3"/>
    <w:rsid w:val="00D043A7"/>
    <w:rsid w:val="00D07E2A"/>
    <w:rsid w:val="00D118F5"/>
    <w:rsid w:val="00D11A78"/>
    <w:rsid w:val="00D12237"/>
    <w:rsid w:val="00D12CA0"/>
    <w:rsid w:val="00D14868"/>
    <w:rsid w:val="00D24DF1"/>
    <w:rsid w:val="00D310D7"/>
    <w:rsid w:val="00D326C8"/>
    <w:rsid w:val="00D35560"/>
    <w:rsid w:val="00D36452"/>
    <w:rsid w:val="00D36F54"/>
    <w:rsid w:val="00D405E6"/>
    <w:rsid w:val="00D41BAF"/>
    <w:rsid w:val="00D42558"/>
    <w:rsid w:val="00D45229"/>
    <w:rsid w:val="00D53326"/>
    <w:rsid w:val="00D53AC4"/>
    <w:rsid w:val="00D56486"/>
    <w:rsid w:val="00D63D9C"/>
    <w:rsid w:val="00D647FE"/>
    <w:rsid w:val="00D65844"/>
    <w:rsid w:val="00D65A9C"/>
    <w:rsid w:val="00D701EB"/>
    <w:rsid w:val="00D70609"/>
    <w:rsid w:val="00D75151"/>
    <w:rsid w:val="00D762F1"/>
    <w:rsid w:val="00D80722"/>
    <w:rsid w:val="00D84A1A"/>
    <w:rsid w:val="00D855CF"/>
    <w:rsid w:val="00D86185"/>
    <w:rsid w:val="00D8715D"/>
    <w:rsid w:val="00D87B71"/>
    <w:rsid w:val="00D90A50"/>
    <w:rsid w:val="00DA1117"/>
    <w:rsid w:val="00DB5CBB"/>
    <w:rsid w:val="00DB5CDC"/>
    <w:rsid w:val="00DB5CE1"/>
    <w:rsid w:val="00DB6CC9"/>
    <w:rsid w:val="00DC0630"/>
    <w:rsid w:val="00DC3939"/>
    <w:rsid w:val="00DD24E1"/>
    <w:rsid w:val="00DD4F50"/>
    <w:rsid w:val="00DE0025"/>
    <w:rsid w:val="00DE11E5"/>
    <w:rsid w:val="00DE3FF9"/>
    <w:rsid w:val="00DE49AA"/>
    <w:rsid w:val="00DE59FE"/>
    <w:rsid w:val="00DE6AE4"/>
    <w:rsid w:val="00DF01E3"/>
    <w:rsid w:val="00DF16C4"/>
    <w:rsid w:val="00DF2D75"/>
    <w:rsid w:val="00DF47EE"/>
    <w:rsid w:val="00DF5421"/>
    <w:rsid w:val="00DF5F20"/>
    <w:rsid w:val="00E00B71"/>
    <w:rsid w:val="00E07E19"/>
    <w:rsid w:val="00E11616"/>
    <w:rsid w:val="00E142DC"/>
    <w:rsid w:val="00E17267"/>
    <w:rsid w:val="00E24FCB"/>
    <w:rsid w:val="00E25DED"/>
    <w:rsid w:val="00E33F77"/>
    <w:rsid w:val="00E353E0"/>
    <w:rsid w:val="00E36303"/>
    <w:rsid w:val="00E36952"/>
    <w:rsid w:val="00E429BF"/>
    <w:rsid w:val="00E47DDF"/>
    <w:rsid w:val="00E508FC"/>
    <w:rsid w:val="00E5157A"/>
    <w:rsid w:val="00E55DE0"/>
    <w:rsid w:val="00E572FC"/>
    <w:rsid w:val="00E670A7"/>
    <w:rsid w:val="00E67A95"/>
    <w:rsid w:val="00E73395"/>
    <w:rsid w:val="00E74E23"/>
    <w:rsid w:val="00E76F86"/>
    <w:rsid w:val="00E81111"/>
    <w:rsid w:val="00E81E39"/>
    <w:rsid w:val="00E8283D"/>
    <w:rsid w:val="00E83A1D"/>
    <w:rsid w:val="00E84C24"/>
    <w:rsid w:val="00E856FC"/>
    <w:rsid w:val="00E877FA"/>
    <w:rsid w:val="00E9342F"/>
    <w:rsid w:val="00E94A4F"/>
    <w:rsid w:val="00E96A7E"/>
    <w:rsid w:val="00E97A27"/>
    <w:rsid w:val="00EB20D3"/>
    <w:rsid w:val="00EB20EF"/>
    <w:rsid w:val="00EB2225"/>
    <w:rsid w:val="00EB296D"/>
    <w:rsid w:val="00EB3992"/>
    <w:rsid w:val="00EB51D9"/>
    <w:rsid w:val="00EC4D80"/>
    <w:rsid w:val="00EC57A9"/>
    <w:rsid w:val="00EC6524"/>
    <w:rsid w:val="00ED1918"/>
    <w:rsid w:val="00ED2729"/>
    <w:rsid w:val="00ED62B8"/>
    <w:rsid w:val="00ED7ECA"/>
    <w:rsid w:val="00EE1E26"/>
    <w:rsid w:val="00EE2BDF"/>
    <w:rsid w:val="00EE4B09"/>
    <w:rsid w:val="00EF0697"/>
    <w:rsid w:val="00EF12C9"/>
    <w:rsid w:val="00EF3B3E"/>
    <w:rsid w:val="00EF53BA"/>
    <w:rsid w:val="00EF56A3"/>
    <w:rsid w:val="00F06F31"/>
    <w:rsid w:val="00F10BDE"/>
    <w:rsid w:val="00F14C83"/>
    <w:rsid w:val="00F17782"/>
    <w:rsid w:val="00F178B3"/>
    <w:rsid w:val="00F2121C"/>
    <w:rsid w:val="00F25F2B"/>
    <w:rsid w:val="00F302D1"/>
    <w:rsid w:val="00F31B9B"/>
    <w:rsid w:val="00F35DBE"/>
    <w:rsid w:val="00F364F0"/>
    <w:rsid w:val="00F429E6"/>
    <w:rsid w:val="00F44DA4"/>
    <w:rsid w:val="00F471A0"/>
    <w:rsid w:val="00F511A5"/>
    <w:rsid w:val="00F55801"/>
    <w:rsid w:val="00F559F6"/>
    <w:rsid w:val="00F561B1"/>
    <w:rsid w:val="00F5660B"/>
    <w:rsid w:val="00F566D1"/>
    <w:rsid w:val="00F62B79"/>
    <w:rsid w:val="00F64B45"/>
    <w:rsid w:val="00F66ACF"/>
    <w:rsid w:val="00F725BC"/>
    <w:rsid w:val="00F84753"/>
    <w:rsid w:val="00F84F9D"/>
    <w:rsid w:val="00F93111"/>
    <w:rsid w:val="00FA4B3B"/>
    <w:rsid w:val="00FB301E"/>
    <w:rsid w:val="00FB3523"/>
    <w:rsid w:val="00FB3957"/>
    <w:rsid w:val="00FC3AD5"/>
    <w:rsid w:val="00FC443C"/>
    <w:rsid w:val="00FC5A61"/>
    <w:rsid w:val="00FC7123"/>
    <w:rsid w:val="00FC7FC0"/>
    <w:rsid w:val="00FD2BE3"/>
    <w:rsid w:val="00FD49FE"/>
    <w:rsid w:val="00FE0A89"/>
    <w:rsid w:val="00FE2C1E"/>
    <w:rsid w:val="00FE4752"/>
    <w:rsid w:val="00FE6CC2"/>
    <w:rsid w:val="00FE7D3A"/>
    <w:rsid w:val="00FF290A"/>
    <w:rsid w:val="00FF2E7C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13134"/>
  <w15:chartTrackingRefBased/>
  <w15:docId w15:val="{3EC340EA-F0C5-4829-AD2B-B58BF963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61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3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customStyle="1" w:styleId="ConsNonformat">
    <w:name w:val="ConsNonformat"/>
    <w:qFormat/>
    <w:rsid w:val="00C9678C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kr.roseltorg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kr.rosel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FBBEFCFA7B0B8FD98F2BA18FDEBB70EFEF94A567A5752EDA243CAE219CEB9F188FF60D373D976AB9X8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fskr92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kr.roseltorg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8E40D-FEEE-45A4-9668-207AF09D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28</Pages>
  <Words>10702</Words>
  <Characters>61002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Shhelkunov</cp:lastModifiedBy>
  <cp:revision>51</cp:revision>
  <cp:lastPrinted>2017-12-26T06:37:00Z</cp:lastPrinted>
  <dcterms:created xsi:type="dcterms:W3CDTF">2017-05-23T12:56:00Z</dcterms:created>
  <dcterms:modified xsi:type="dcterms:W3CDTF">2017-12-26T11:24:00Z</dcterms:modified>
</cp:coreProperties>
</file>